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D2F8" w14:textId="62A24ED4" w:rsidR="00324C0C" w:rsidRDefault="007B274D" w:rsidP="00F04D82">
      <w:pPr>
        <w:pStyle w:val="Titel"/>
        <w:rPr>
          <w:lang w:val="de-CH"/>
        </w:rPr>
      </w:pPr>
      <w:r>
        <w:rPr>
          <w:lang w:val="de-CH"/>
        </w:rPr>
        <w:t>Landwirtschaft – global oder regional</w:t>
      </w:r>
    </w:p>
    <w:p w14:paraId="57BFD958" w14:textId="0F3A7B8A" w:rsidR="00334315" w:rsidRPr="00334315" w:rsidRDefault="005D1903" w:rsidP="00F04D82">
      <w:pPr>
        <w:pStyle w:val="Untertitel"/>
        <w:rPr>
          <w:lang w:eastAsia="de-DE"/>
        </w:rPr>
      </w:pPr>
      <w:r>
        <w:rPr>
          <w:lang w:eastAsia="de-DE"/>
        </w:rPr>
        <w:t>Aufgabe: Lesen – darstellen – erzählen</w:t>
      </w:r>
    </w:p>
    <w:p w14:paraId="357FEB72" w14:textId="74C8F434" w:rsidR="00324C0C" w:rsidRPr="005A1C9C" w:rsidRDefault="005D1903" w:rsidP="00F04D82">
      <w:pPr>
        <w:pStyle w:val="berschrift1"/>
        <w:rPr>
          <w:lang w:eastAsia="de-DE"/>
        </w:rPr>
      </w:pPr>
      <w:r w:rsidRPr="005A1C9C">
        <w:rPr>
          <w:lang w:eastAsia="de-DE"/>
        </w:rPr>
        <w:t>Lesen (Tandem): Durchblick 1, S. 2</w:t>
      </w:r>
      <w:r w:rsidR="007B274D">
        <w:rPr>
          <w:lang w:eastAsia="de-DE"/>
        </w:rPr>
        <w:t>42</w:t>
      </w:r>
      <w:r w:rsidR="00F04D82">
        <w:rPr>
          <w:lang w:eastAsia="de-DE"/>
        </w:rPr>
        <w:t>–</w:t>
      </w:r>
      <w:r w:rsidRPr="005A1C9C">
        <w:rPr>
          <w:lang w:eastAsia="de-DE"/>
        </w:rPr>
        <w:t>2</w:t>
      </w:r>
      <w:r w:rsidR="007B274D">
        <w:rPr>
          <w:lang w:eastAsia="de-DE"/>
        </w:rPr>
        <w:t>43</w:t>
      </w:r>
      <w:r w:rsidRPr="005A1C9C">
        <w:rPr>
          <w:lang w:eastAsia="de-DE"/>
        </w:rPr>
        <w:t xml:space="preserve"> (ohne Aufgaben)</w:t>
      </w:r>
    </w:p>
    <w:p w14:paraId="0778457E" w14:textId="2C486439" w:rsidR="00324C0C" w:rsidRDefault="005D1903" w:rsidP="00324C0C">
      <w:pPr>
        <w:pStyle w:val="ABCAuflistung"/>
        <w:numPr>
          <w:ilvl w:val="0"/>
          <w:numId w:val="6"/>
        </w:numPr>
        <w:rPr>
          <w:lang w:eastAsia="de-DE"/>
        </w:rPr>
      </w:pPr>
      <w:proofErr w:type="spellStart"/>
      <w:r>
        <w:rPr>
          <w:lang w:eastAsia="de-DE"/>
        </w:rPr>
        <w:t>Lies</w:t>
      </w:r>
      <w:proofErr w:type="spellEnd"/>
      <w:r>
        <w:rPr>
          <w:lang w:eastAsia="de-DE"/>
        </w:rPr>
        <w:t xml:space="preserve"> die Lehrmittelseiten durch</w:t>
      </w:r>
    </w:p>
    <w:p w14:paraId="7039B9E4" w14:textId="5554C115" w:rsidR="005D1903" w:rsidRDefault="005D1903" w:rsidP="00324C0C">
      <w:pPr>
        <w:pStyle w:val="ABCAuflistung"/>
        <w:numPr>
          <w:ilvl w:val="0"/>
          <w:numId w:val="6"/>
        </w:numPr>
        <w:rPr>
          <w:lang w:eastAsia="de-DE"/>
        </w:rPr>
      </w:pPr>
      <w:r>
        <w:rPr>
          <w:lang w:eastAsia="de-DE"/>
        </w:rPr>
        <w:t>Besprecht zu zweit: Was ist wichtig? Was habe ich verstanden? Was nicht?</w:t>
      </w:r>
    </w:p>
    <w:p w14:paraId="20F548F9" w14:textId="2327E1DB" w:rsidR="005D1903" w:rsidRDefault="005D1903" w:rsidP="00F04D82">
      <w:pPr>
        <w:pStyle w:val="ABCAuflistung"/>
        <w:numPr>
          <w:ilvl w:val="0"/>
          <w:numId w:val="6"/>
        </w:numPr>
        <w:rPr>
          <w:lang w:eastAsia="de-DE"/>
        </w:rPr>
      </w:pPr>
      <w:r>
        <w:rPr>
          <w:lang w:eastAsia="de-DE"/>
        </w:rPr>
        <w:t>Klärt offene Fragen in der Klasse.</w:t>
      </w:r>
    </w:p>
    <w:p w14:paraId="1B70B49F" w14:textId="560FC509" w:rsidR="005D1903" w:rsidRPr="005A1C9C" w:rsidRDefault="005D1903" w:rsidP="00F04D82">
      <w:pPr>
        <w:pStyle w:val="berschrift1"/>
        <w:rPr>
          <w:lang w:eastAsia="de-DE"/>
        </w:rPr>
      </w:pPr>
      <w:r w:rsidRPr="005A1C9C">
        <w:rPr>
          <w:lang w:eastAsia="de-DE"/>
        </w:rPr>
        <w:t xml:space="preserve">Darstellen (4er-Teams): mit </w:t>
      </w:r>
      <w:proofErr w:type="spellStart"/>
      <w:r w:rsidRPr="005A1C9C">
        <w:rPr>
          <w:lang w:eastAsia="de-DE"/>
        </w:rPr>
        <w:t>Compad</w:t>
      </w:r>
      <w:proofErr w:type="spellEnd"/>
      <w:r w:rsidRPr="005A1C9C">
        <w:rPr>
          <w:lang w:eastAsia="de-DE"/>
        </w:rPr>
        <w:t xml:space="preserve">, </w:t>
      </w:r>
      <w:proofErr w:type="spellStart"/>
      <w:r w:rsidRPr="005A1C9C">
        <w:rPr>
          <w:lang w:eastAsia="de-DE"/>
        </w:rPr>
        <w:t>Lemo</w:t>
      </w:r>
      <w:proofErr w:type="spellEnd"/>
      <w:r w:rsidRPr="005A1C9C">
        <w:rPr>
          <w:lang w:eastAsia="de-DE"/>
        </w:rPr>
        <w:t xml:space="preserve"> oder Lego (maximal 2</w:t>
      </w:r>
      <w:r w:rsidR="00F04D82">
        <w:rPr>
          <w:lang w:eastAsia="de-DE"/>
        </w:rPr>
        <w:t>0 Minuten)</w:t>
      </w:r>
    </w:p>
    <w:p w14:paraId="7B20C5F9" w14:textId="6DF22A91" w:rsidR="005A1C9C" w:rsidRDefault="005D1903" w:rsidP="005A1C9C">
      <w:pPr>
        <w:pStyle w:val="ABCAuflistung"/>
        <w:rPr>
          <w:lang w:eastAsia="de-DE"/>
        </w:rPr>
      </w:pPr>
      <w:r>
        <w:rPr>
          <w:lang w:eastAsia="de-DE"/>
        </w:rPr>
        <w:t xml:space="preserve">Entwickelt ein </w:t>
      </w:r>
      <w:r w:rsidRPr="005A1C9C">
        <w:rPr>
          <w:u w:val="single"/>
          <w:lang w:eastAsia="de-DE"/>
        </w:rPr>
        <w:t>gemeinsames</w:t>
      </w:r>
      <w:r>
        <w:rPr>
          <w:lang w:eastAsia="de-DE"/>
        </w:rPr>
        <w:t xml:space="preserve"> Bild</w:t>
      </w:r>
      <w:r w:rsidR="005A1C9C">
        <w:rPr>
          <w:lang w:eastAsia="de-DE"/>
        </w:rPr>
        <w:t>. Thema</w:t>
      </w:r>
      <w:r>
        <w:rPr>
          <w:lang w:eastAsia="de-DE"/>
        </w:rPr>
        <w:t xml:space="preserve">: </w:t>
      </w:r>
      <w:r w:rsidR="005A1C9C">
        <w:rPr>
          <w:lang w:eastAsia="de-DE"/>
        </w:rPr>
        <w:t>«</w:t>
      </w:r>
      <w:r w:rsidR="007B274D">
        <w:rPr>
          <w:lang w:eastAsia="de-DE"/>
        </w:rPr>
        <w:t>Landwirtschaft – global oder regional</w:t>
      </w:r>
      <w:r w:rsidR="005A1C9C">
        <w:rPr>
          <w:lang w:eastAsia="de-DE"/>
        </w:rPr>
        <w:t>».</w:t>
      </w:r>
    </w:p>
    <w:p w14:paraId="2AFE1B34" w14:textId="2B70BADC" w:rsidR="005A1C9C" w:rsidRDefault="005A1C9C" w:rsidP="005A1C9C">
      <w:pPr>
        <w:pStyle w:val="ABCAuflistung"/>
        <w:rPr>
          <w:lang w:eastAsia="de-DE"/>
        </w:rPr>
      </w:pPr>
      <w:r>
        <w:rPr>
          <w:lang w:eastAsia="de-DE"/>
        </w:rPr>
        <w:t>Das Bild muss nur für euch vier verständlich sein.</w:t>
      </w:r>
    </w:p>
    <w:p w14:paraId="59C02A19" w14:textId="527A6D08" w:rsidR="005A1C9C" w:rsidRDefault="005A1C9C" w:rsidP="005A1C9C">
      <w:pPr>
        <w:pStyle w:val="ABCAuflistung"/>
        <w:rPr>
          <w:lang w:eastAsia="de-DE"/>
        </w:rPr>
      </w:pPr>
      <w:r>
        <w:rPr>
          <w:lang w:eastAsia="de-DE"/>
        </w:rPr>
        <w:t>Jede/r muss das Bild den anderen in der Klasse erklären können.</w:t>
      </w:r>
    </w:p>
    <w:p w14:paraId="65CA9B77" w14:textId="354ED92C" w:rsidR="005A1C9C" w:rsidRDefault="00B948EA" w:rsidP="00F04D82">
      <w:pPr>
        <w:pStyle w:val="ABCAuflistung"/>
        <w:rPr>
          <w:lang w:eastAsia="de-DE"/>
        </w:rPr>
      </w:pPr>
      <w:r>
        <w:rPr>
          <w:lang w:eastAsia="de-DE"/>
        </w:rPr>
        <w:t>Macht am Schluss ein Foto eures Bildes.</w:t>
      </w:r>
    </w:p>
    <w:p w14:paraId="2C973D56" w14:textId="3090D5E8" w:rsidR="005A1C9C" w:rsidRPr="005A1C9C" w:rsidRDefault="005A1C9C" w:rsidP="00F04D82">
      <w:pPr>
        <w:pStyle w:val="berschrift1"/>
        <w:rPr>
          <w:lang w:eastAsia="de-DE"/>
        </w:rPr>
      </w:pPr>
      <w:r w:rsidRPr="005A1C9C">
        <w:rPr>
          <w:lang w:eastAsia="de-DE"/>
        </w:rPr>
        <w:t>Erzählen: (4er-Teams, dann Klasse)</w:t>
      </w:r>
    </w:p>
    <w:p w14:paraId="72F409AA" w14:textId="77777777" w:rsidR="00F04D82" w:rsidRPr="00F04D82" w:rsidRDefault="005A1C9C" w:rsidP="00324C0C">
      <w:pPr>
        <w:pStyle w:val="ABCAuflistung"/>
        <w:rPr>
          <w:i/>
          <w:iCs/>
          <w:lang w:eastAsia="de-DE"/>
        </w:rPr>
      </w:pPr>
      <w:r>
        <w:rPr>
          <w:lang w:eastAsia="de-DE"/>
        </w:rPr>
        <w:t>Bereitet die Erzählung/Erklärung eures Bildes vor. Folgendes Vorgehen ist empfohlen:</w:t>
      </w:r>
    </w:p>
    <w:p w14:paraId="466095B4" w14:textId="60D55393" w:rsidR="00324C0C" w:rsidRPr="005A1C9C" w:rsidRDefault="005A1C9C" w:rsidP="00F04D82">
      <w:pPr>
        <w:pStyle w:val="Aufzhlung"/>
        <w:numPr>
          <w:ilvl w:val="0"/>
          <w:numId w:val="0"/>
        </w:numPr>
        <w:ind w:left="397"/>
        <w:rPr>
          <w:lang w:eastAsia="de-DE"/>
        </w:rPr>
      </w:pPr>
      <w:r w:rsidRPr="005A1C9C">
        <w:rPr>
          <w:lang w:eastAsia="de-DE"/>
        </w:rPr>
        <w:t>1. Unsere ersten Ideen</w:t>
      </w:r>
      <w:r w:rsidRPr="005A1C9C">
        <w:rPr>
          <w:lang w:eastAsia="de-DE"/>
        </w:rPr>
        <w:br/>
        <w:t>2. Sieben Einzelheiten des Bildes erklären.</w:t>
      </w:r>
      <w:r w:rsidRPr="005A1C9C">
        <w:rPr>
          <w:lang w:eastAsia="de-DE"/>
        </w:rPr>
        <w:br/>
        <w:t>3. Unsere Hauptbotschaft!</w:t>
      </w:r>
    </w:p>
    <w:p w14:paraId="1A25EA98" w14:textId="0AE92920" w:rsidR="00324C0C" w:rsidRDefault="005A1C9C" w:rsidP="00324C0C">
      <w:pPr>
        <w:pStyle w:val="ABCAuflistung"/>
        <w:rPr>
          <w:lang w:eastAsia="de-DE"/>
        </w:rPr>
      </w:pPr>
      <w:r>
        <w:rPr>
          <w:lang w:eastAsia="de-DE"/>
        </w:rPr>
        <w:t>Erklärt euer Bild der Klasse.</w:t>
      </w:r>
    </w:p>
    <w:p w14:paraId="5A622055" w14:textId="40848596" w:rsidR="005A1C9C" w:rsidRDefault="005A1C9C" w:rsidP="00F04D82">
      <w:pPr>
        <w:pStyle w:val="ABCAuflistung"/>
        <w:rPr>
          <w:lang w:eastAsia="de-DE"/>
        </w:rPr>
      </w:pPr>
      <w:r>
        <w:rPr>
          <w:lang w:eastAsia="de-DE"/>
        </w:rPr>
        <w:t>Räumt die Materialien weg.</w:t>
      </w:r>
    </w:p>
    <w:p w14:paraId="0BC15BB9" w14:textId="7B125F91" w:rsidR="005A1C9C" w:rsidRPr="005A1C9C" w:rsidRDefault="005A1C9C" w:rsidP="00F04D82">
      <w:pPr>
        <w:pStyle w:val="berschrift1"/>
        <w:rPr>
          <w:lang w:eastAsia="de-DE"/>
        </w:rPr>
      </w:pPr>
      <w:r w:rsidRPr="005A1C9C">
        <w:rPr>
          <w:lang w:eastAsia="de-DE"/>
        </w:rPr>
        <w:t>Fazit (Einzelarbeit)</w:t>
      </w:r>
    </w:p>
    <w:p w14:paraId="2EB947D2" w14:textId="0D4A150C" w:rsidR="00B948EA" w:rsidRDefault="00B948EA" w:rsidP="005A1C9C">
      <w:pPr>
        <w:pStyle w:val="ABCAuflistung"/>
        <w:rPr>
          <w:lang w:eastAsia="de-DE"/>
        </w:rPr>
      </w:pPr>
      <w:r w:rsidRPr="00B948EA">
        <w:rPr>
          <w:lang w:eastAsia="de-DE"/>
        </w:rPr>
        <w:t>Druckt das Bild aus und klebt es ins Heft.</w:t>
      </w:r>
    </w:p>
    <w:p w14:paraId="6E1634FD" w14:textId="3E4D1695" w:rsidR="00B948EA" w:rsidRPr="00B948EA" w:rsidRDefault="00B948EA" w:rsidP="005A1C9C">
      <w:pPr>
        <w:pStyle w:val="ABCAuflistung"/>
        <w:rPr>
          <w:lang w:eastAsia="de-DE"/>
        </w:rPr>
      </w:pPr>
      <w:r>
        <w:rPr>
          <w:lang w:eastAsia="de-DE"/>
        </w:rPr>
        <w:t>Nummeriert im Bild mindestens vier Einzelheiten.</w:t>
      </w:r>
    </w:p>
    <w:p w14:paraId="0ACD0DF2" w14:textId="0A8F7F53" w:rsidR="00C95E2E" w:rsidRDefault="00B948EA" w:rsidP="005A1C9C">
      <w:pPr>
        <w:pStyle w:val="ABCAuflistung"/>
        <w:rPr>
          <w:sz w:val="26"/>
          <w:szCs w:val="26"/>
        </w:rPr>
      </w:pPr>
      <w:r>
        <w:rPr>
          <w:lang w:eastAsia="de-DE"/>
        </w:rPr>
        <w:t>Erklärt diese 4</w:t>
      </w:r>
      <w:r w:rsidR="00F04D82">
        <w:rPr>
          <w:lang w:eastAsia="de-DE"/>
        </w:rPr>
        <w:t xml:space="preserve"> bis </w:t>
      </w:r>
      <w:r>
        <w:rPr>
          <w:lang w:eastAsia="de-DE"/>
        </w:rPr>
        <w:t xml:space="preserve">6 Einzelheiten </w:t>
      </w:r>
      <w:r w:rsidR="005A1C9C">
        <w:rPr>
          <w:lang w:eastAsia="de-DE"/>
        </w:rPr>
        <w:t>zum Thema «</w:t>
      </w:r>
      <w:r w:rsidR="007B274D">
        <w:rPr>
          <w:lang w:eastAsia="de-DE"/>
        </w:rPr>
        <w:t>Landwirtschaft – global oder regional</w:t>
      </w:r>
      <w:r w:rsidR="005A1C9C">
        <w:rPr>
          <w:lang w:eastAsia="de-DE"/>
        </w:rPr>
        <w:t xml:space="preserve">» ins Heft. </w:t>
      </w:r>
    </w:p>
    <w:p w14:paraId="3054C9BB" w14:textId="77777777" w:rsidR="000E79A8" w:rsidRDefault="000E79A8" w:rsidP="000E79A8">
      <w:pPr>
        <w:pStyle w:val="Quellenangaben"/>
      </w:pPr>
    </w:p>
    <w:sectPr w:rsidR="000E79A8" w:rsidSect="009B7154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86B2" w14:textId="77777777" w:rsidR="00F80025" w:rsidRDefault="00F80025" w:rsidP="00F40AB2">
      <w:r>
        <w:separator/>
      </w:r>
    </w:p>
  </w:endnote>
  <w:endnote w:type="continuationSeparator" w:id="0">
    <w:p w14:paraId="7B35DC2E" w14:textId="77777777" w:rsidR="00F80025" w:rsidRDefault="00F80025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 Cn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EDB0C4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469B3" w14:textId="5C3D0F12" w:rsidR="001030BD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196B2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4B4E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AB2 </w:t>
                          </w:r>
                          <w:r w:rsidR="001030BD" w:rsidRPr="001030BD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Landwirtschaft – global oder regional</w:t>
                          </w:r>
                        </w:p>
                        <w:p w14:paraId="5C41FE0D" w14:textId="1F13A602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Christian Hachen, Andreas Stadelmann</w:t>
                          </w:r>
                        </w:p>
                        <w:p w14:paraId="6ABC1FF9" w14:textId="5148AEB3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</w:t>
                          </w:r>
                        </w:p>
                        <w:p w14:paraId="4E2378D6" w14:textId="7ADC6415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8075E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25.0</w:t>
                          </w:r>
                          <w:r w:rsidR="001030BD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8</w:t>
                          </w:r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.</w:t>
                          </w:r>
                          <w:r w:rsidR="001030BD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" filled="f" stroked="f">
              <v:textbox>
                <w:txbxContent>
                  <w:p w14:paraId="4FD469B3" w14:textId="5C3D0F12" w:rsidR="001030BD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196B2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4B4E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AB2 </w:t>
                    </w:r>
                    <w:r w:rsidR="001030BD" w:rsidRPr="001030BD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Landwirtschaft – global oder regional</w:t>
                    </w:r>
                  </w:p>
                  <w:p w14:paraId="5C41FE0D" w14:textId="1F13A602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Christian Hachen, Andreas Stadelmann</w:t>
                    </w:r>
                  </w:p>
                  <w:p w14:paraId="6ABC1FF9" w14:textId="5148AEB3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</w:t>
                    </w:r>
                  </w:p>
                  <w:p w14:paraId="4E2378D6" w14:textId="7ADC6415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8075E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25.0</w:t>
                    </w:r>
                    <w:r w:rsidR="001030BD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8</w:t>
                    </w:r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.</w:t>
                    </w:r>
                    <w:r w:rsidR="001030BD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B448" w14:textId="77777777" w:rsidR="00F80025" w:rsidRDefault="00F80025" w:rsidP="00F40AB2">
      <w:r>
        <w:separator/>
      </w:r>
    </w:p>
  </w:footnote>
  <w:footnote w:type="continuationSeparator" w:id="0">
    <w:p w14:paraId="7AE1CD42" w14:textId="77777777" w:rsidR="00F80025" w:rsidRDefault="00F80025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D987" w14:textId="4F78EA85" w:rsidR="00812F89" w:rsidRDefault="00812F89" w:rsidP="00812F89">
    <w:pPr>
      <w:pStyle w:val="Kopfzeile"/>
      <w:tabs>
        <w:tab w:val="clear" w:pos="4536"/>
        <w:tab w:val="clear" w:pos="9072"/>
        <w:tab w:val="left" w:pos="40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6803"/>
    <w:multiLevelType w:val="hybridMultilevel"/>
    <w:tmpl w:val="09845CD4"/>
    <w:lvl w:ilvl="0" w:tplc="C762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60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6B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C5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A6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C2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07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85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8B9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4AD05894"/>
    <w:multiLevelType w:val="hybridMultilevel"/>
    <w:tmpl w:val="FFEA54B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049035">
    <w:abstractNumId w:val="5"/>
  </w:num>
  <w:num w:numId="2" w16cid:durableId="1479372429">
    <w:abstractNumId w:val="3"/>
  </w:num>
  <w:num w:numId="3" w16cid:durableId="280721278">
    <w:abstractNumId w:val="0"/>
  </w:num>
  <w:num w:numId="4" w16cid:durableId="771823264">
    <w:abstractNumId w:val="1"/>
  </w:num>
  <w:num w:numId="5" w16cid:durableId="793642239">
    <w:abstractNumId w:val="4"/>
  </w:num>
  <w:num w:numId="6" w16cid:durableId="2141335232">
    <w:abstractNumId w:val="1"/>
    <w:lvlOverride w:ilvl="0">
      <w:startOverride w:val="1"/>
    </w:lvlOverride>
  </w:num>
  <w:num w:numId="7" w16cid:durableId="354111186">
    <w:abstractNumId w:val="1"/>
    <w:lvlOverride w:ilvl="0">
      <w:startOverride w:val="1"/>
    </w:lvlOverride>
  </w:num>
  <w:num w:numId="8" w16cid:durableId="955869467">
    <w:abstractNumId w:val="1"/>
    <w:lvlOverride w:ilvl="0">
      <w:startOverride w:val="1"/>
    </w:lvlOverride>
  </w:num>
  <w:num w:numId="9" w16cid:durableId="2107991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B2"/>
    <w:rsid w:val="00024079"/>
    <w:rsid w:val="00077E9D"/>
    <w:rsid w:val="00080038"/>
    <w:rsid w:val="00097131"/>
    <w:rsid w:val="000E79A8"/>
    <w:rsid w:val="001030BD"/>
    <w:rsid w:val="00107115"/>
    <w:rsid w:val="001840B0"/>
    <w:rsid w:val="00196B21"/>
    <w:rsid w:val="00206592"/>
    <w:rsid w:val="00211D30"/>
    <w:rsid w:val="002652CE"/>
    <w:rsid w:val="002B321D"/>
    <w:rsid w:val="00321C13"/>
    <w:rsid w:val="00324C0C"/>
    <w:rsid w:val="00334315"/>
    <w:rsid w:val="0036116E"/>
    <w:rsid w:val="00393293"/>
    <w:rsid w:val="00403C9A"/>
    <w:rsid w:val="00416FF7"/>
    <w:rsid w:val="00432847"/>
    <w:rsid w:val="00474FA7"/>
    <w:rsid w:val="00496365"/>
    <w:rsid w:val="004B4E38"/>
    <w:rsid w:val="00503C96"/>
    <w:rsid w:val="00567DCD"/>
    <w:rsid w:val="0057363B"/>
    <w:rsid w:val="005A1C9C"/>
    <w:rsid w:val="005D1903"/>
    <w:rsid w:val="005F0031"/>
    <w:rsid w:val="006A1E39"/>
    <w:rsid w:val="006E347C"/>
    <w:rsid w:val="006E34D8"/>
    <w:rsid w:val="007229D2"/>
    <w:rsid w:val="007B274D"/>
    <w:rsid w:val="007C230B"/>
    <w:rsid w:val="007C2DBF"/>
    <w:rsid w:val="007E7B3B"/>
    <w:rsid w:val="007F51BD"/>
    <w:rsid w:val="008075E2"/>
    <w:rsid w:val="00812F89"/>
    <w:rsid w:val="008715AD"/>
    <w:rsid w:val="00887B34"/>
    <w:rsid w:val="008B103F"/>
    <w:rsid w:val="00930BD2"/>
    <w:rsid w:val="009B12C4"/>
    <w:rsid w:val="009B7154"/>
    <w:rsid w:val="00A74DD9"/>
    <w:rsid w:val="00A930D3"/>
    <w:rsid w:val="00AF7099"/>
    <w:rsid w:val="00B0418D"/>
    <w:rsid w:val="00B123C1"/>
    <w:rsid w:val="00B17A58"/>
    <w:rsid w:val="00B536E0"/>
    <w:rsid w:val="00B80C85"/>
    <w:rsid w:val="00B948EA"/>
    <w:rsid w:val="00BD711A"/>
    <w:rsid w:val="00BE7C99"/>
    <w:rsid w:val="00C23BC7"/>
    <w:rsid w:val="00C41B70"/>
    <w:rsid w:val="00C52699"/>
    <w:rsid w:val="00C752C0"/>
    <w:rsid w:val="00C94DFF"/>
    <w:rsid w:val="00C95E2E"/>
    <w:rsid w:val="00D00DF2"/>
    <w:rsid w:val="00D27F6E"/>
    <w:rsid w:val="00D35E7F"/>
    <w:rsid w:val="00DC2707"/>
    <w:rsid w:val="00E17940"/>
    <w:rsid w:val="00E3748E"/>
    <w:rsid w:val="00E56E1E"/>
    <w:rsid w:val="00EB119F"/>
    <w:rsid w:val="00F04D82"/>
    <w:rsid w:val="00F2789C"/>
    <w:rsid w:val="00F40AB2"/>
    <w:rsid w:val="00F7745C"/>
    <w:rsid w:val="00F80025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docId w15:val="{30069B88-3460-3743-89B2-4EE86788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930BD2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196B21"/>
    <w:pPr>
      <w:numPr>
        <w:numId w:val="4"/>
      </w:numPr>
      <w:spacing w:before="80"/>
    </w:pPr>
  </w:style>
  <w:style w:type="paragraph" w:styleId="NurText">
    <w:name w:val="Plain Text"/>
    <w:basedOn w:val="Standard"/>
    <w:link w:val="NurTextZchn"/>
    <w:uiPriority w:val="99"/>
    <w:semiHidden/>
    <w:unhideWhenUsed/>
    <w:rsid w:val="00324C0C"/>
    <w:rPr>
      <w:rFonts w:ascii="Calibri" w:hAnsi="Calibri"/>
      <w:szCs w:val="21"/>
      <w:lang w:val="de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24C0C"/>
    <w:rPr>
      <w:rFonts w:ascii="Calibri" w:hAnsi="Calibri"/>
      <w:sz w:val="22"/>
      <w:szCs w:val="21"/>
      <w:lang w:val="de-CH"/>
    </w:rPr>
  </w:style>
  <w:style w:type="paragraph" w:customStyle="1" w:styleId="pAufzhlung">
    <w:name w:val="p Aufzählung"/>
    <w:basedOn w:val="Standard"/>
    <w:uiPriority w:val="99"/>
    <w:rsid w:val="00196B21"/>
    <w:pPr>
      <w:autoSpaceDE w:val="0"/>
      <w:autoSpaceDN w:val="0"/>
      <w:adjustRightInd w:val="0"/>
      <w:spacing w:line="230" w:lineRule="atLeast"/>
      <w:ind w:left="170" w:hanging="170"/>
      <w:textAlignment w:val="center"/>
    </w:pPr>
    <w:rPr>
      <w:rFonts w:ascii="HelveticaNeueLT Std Lt Cn" w:hAnsi="HelveticaNeueLT Std Lt Cn" w:cs="HelveticaNeueLT Std Lt Cn"/>
      <w:color w:val="000000"/>
      <w:sz w:val="16"/>
      <w:szCs w:val="16"/>
      <w:lang w:val="de-CH"/>
    </w:rPr>
  </w:style>
  <w:style w:type="character" w:customStyle="1" w:styleId="Link">
    <w:name w:val="Link"/>
    <w:uiPriority w:val="99"/>
    <w:rsid w:val="00196B21"/>
    <w:rPr>
      <w:color w:val="0098D4"/>
      <w:u w:val="thick"/>
    </w:rPr>
  </w:style>
  <w:style w:type="character" w:customStyle="1" w:styleId="Unklarheiten">
    <w:name w:val="Unklarheiten"/>
    <w:uiPriority w:val="99"/>
    <w:rsid w:val="00196B21"/>
    <w:rPr>
      <w:color w:val="44A039"/>
      <w:u w:val="thick" w:color="FFE600"/>
    </w:rPr>
  </w:style>
  <w:style w:type="character" w:styleId="Hyperlink">
    <w:name w:val="Hyperlink"/>
    <w:basedOn w:val="Absatz-Standardschriftart"/>
    <w:uiPriority w:val="99"/>
    <w:unhideWhenUsed/>
    <w:rsid w:val="006E34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6E347C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4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45C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75E2"/>
    <w:rPr>
      <w:color w:val="605E5C"/>
      <w:shd w:val="clear" w:color="auto" w:fill="E1DFDD"/>
    </w:rPr>
  </w:style>
  <w:style w:type="paragraph" w:customStyle="1" w:styleId="p1">
    <w:name w:val="p1"/>
    <w:basedOn w:val="Standard"/>
    <w:rsid w:val="00334315"/>
    <w:rPr>
      <w:rFonts w:ascii="Helvetica" w:hAnsi="Helvetica" w:cs="Times New Roman"/>
      <w:color w:val="000000"/>
      <w:sz w:val="18"/>
      <w:szCs w:val="18"/>
      <w:lang w:eastAsia="de-DE"/>
    </w:rPr>
  </w:style>
  <w:style w:type="paragraph" w:customStyle="1" w:styleId="h1beispiele">
    <w:name w:val="h1.beispiele"/>
    <w:basedOn w:val="Standard"/>
    <w:uiPriority w:val="99"/>
    <w:rsid w:val="00334315"/>
    <w:pPr>
      <w:autoSpaceDE w:val="0"/>
      <w:autoSpaceDN w:val="0"/>
      <w:adjustRightInd w:val="0"/>
      <w:spacing w:line="420" w:lineRule="atLeast"/>
      <w:textAlignment w:val="center"/>
    </w:pPr>
    <w:rPr>
      <w:rFonts w:ascii="HelveticaNeueLT Std Blk Cn" w:hAnsi="HelveticaNeueLT Std Blk Cn" w:cs="HelveticaNeueLT Std Blk Cn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903</Characters>
  <Application>Microsoft Office Word</Application>
  <DocSecurity>0</DocSecurity>
  <Lines>27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AB 2 NEAT-Jahrhundertbau am Gotthard</vt:lpstr>
      <vt:lpstr>Überschrift 1</vt:lpstr>
    </vt:vector>
  </TitlesOfParts>
  <Manager>Nicole Möschler</Manager>
  <Company>PHBern</Company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AB2 Landwirtschaft – global oder regional</dc:title>
  <dc:subject>Lernarrangement NMG RZG4</dc:subject>
  <dc:creator>Fachkommission NMG, Lehrplan- und Lehrmittelkommission des Kantons Bern</dc:creator>
  <cp:keywords/>
  <dc:description/>
  <cp:lastModifiedBy>Möschler, Nicole</cp:lastModifiedBy>
  <cp:revision>11</cp:revision>
  <cp:lastPrinted>2022-08-24T12:44:00Z</cp:lastPrinted>
  <dcterms:created xsi:type="dcterms:W3CDTF">2022-08-23T10:18:00Z</dcterms:created>
  <dcterms:modified xsi:type="dcterms:W3CDTF">2022-09-13T19:43:00Z</dcterms:modified>
  <cp:category/>
</cp:coreProperties>
</file>