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66A0" w14:textId="7CF83971" w:rsidR="00480543" w:rsidRDefault="00BD1084" w:rsidP="00F2789C">
      <w:pPr>
        <w:pStyle w:val="Titel"/>
        <w:rPr>
          <w:lang w:val="de-CH"/>
        </w:rPr>
      </w:pPr>
      <w:r>
        <w:rPr>
          <w:lang w:val="de-CH"/>
        </w:rPr>
        <w:t>Präkonzept</w:t>
      </w:r>
    </w:p>
    <w:p w14:paraId="09440BC5" w14:textId="4407B2FF" w:rsidR="00B536E0" w:rsidRDefault="00BD1084" w:rsidP="00E56E1E">
      <w:pPr>
        <w:pStyle w:val="Untertitel"/>
        <w:rPr>
          <w:lang w:val="de-CH"/>
        </w:rPr>
      </w:pPr>
      <w:r>
        <w:rPr>
          <w:lang w:val="de-CH"/>
        </w:rPr>
        <w:t>Produktion von Ketchup</w:t>
      </w:r>
    </w:p>
    <w:p w14:paraId="5305F12B" w14:textId="025E2FA7" w:rsidR="00F2789C" w:rsidRDefault="00BD1084" w:rsidP="00416FF7">
      <w:pPr>
        <w:pStyle w:val="berschrift1"/>
      </w:pPr>
      <w:r>
        <w:t>Lernziel</w:t>
      </w:r>
    </w:p>
    <w:p w14:paraId="257CC5E3" w14:textId="15BDC970" w:rsidR="00BD1084" w:rsidRDefault="00BD1084" w:rsidP="00BD108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Du kannst dein</w:t>
      </w:r>
      <w:r w:rsidRPr="00E7720E">
        <w:rPr>
          <w:rFonts w:cs="Arial"/>
        </w:rPr>
        <w:t xml:space="preserve"> Vorverständnis zu Ketchup in einem Cluster zeigen</w:t>
      </w:r>
      <w:r>
        <w:rPr>
          <w:rFonts w:cs="Arial"/>
        </w:rPr>
        <w:t>.</w:t>
      </w:r>
    </w:p>
    <w:p w14:paraId="74DA3344" w14:textId="0153D7AE" w:rsidR="00BD1084" w:rsidRDefault="00BD1084" w:rsidP="00FB1594">
      <w:pPr>
        <w:pStyle w:val="berschrift1"/>
        <w:numPr>
          <w:ilvl w:val="0"/>
          <w:numId w:val="7"/>
        </w:numPr>
        <w:ind w:left="426" w:hanging="426"/>
      </w:pPr>
      <w:r w:rsidRPr="00BD1084">
        <w:t>Viele Fragen zu Tomaten</w:t>
      </w:r>
    </w:p>
    <w:p w14:paraId="0885D421" w14:textId="77777777" w:rsidR="000C391A" w:rsidRPr="000C391A" w:rsidRDefault="000C391A" w:rsidP="000C391A"/>
    <w:p w14:paraId="73D2C9DF" w14:textId="06E832F9" w:rsidR="00FB1594" w:rsidRDefault="00FB1594" w:rsidP="00FB1594">
      <w:pPr>
        <w:pStyle w:val="ABCAuflistung"/>
      </w:pPr>
      <w:r w:rsidRPr="00E7720E">
        <w:t>In welcher Form hast du</w:t>
      </w:r>
      <w:r>
        <w:t xml:space="preserve"> Tomaten</w:t>
      </w:r>
      <w:r w:rsidRPr="00E7720E">
        <w:t xml:space="preserve"> am liebsten?</w:t>
      </w:r>
    </w:p>
    <w:p w14:paraId="78975DC7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61F59F8A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7E142526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2F9AA26A" w14:textId="2809817D" w:rsidR="00FB1594" w:rsidRDefault="00BD1084" w:rsidP="00FB1594">
      <w:pPr>
        <w:pStyle w:val="ABCAuflistung"/>
      </w:pPr>
      <w:r w:rsidRPr="00E7720E">
        <w:t xml:space="preserve">In welchen Ländern wachsen sie? </w:t>
      </w:r>
    </w:p>
    <w:p w14:paraId="5A559692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207E459E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27418B6D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33346277" w14:textId="0D0ACBB4" w:rsidR="00FB1594" w:rsidRDefault="00BD1084" w:rsidP="00FB1594">
      <w:pPr>
        <w:pStyle w:val="ABCAuflistung"/>
      </w:pPr>
      <w:r w:rsidRPr="00E7720E">
        <w:t>Wann sind sie reif?</w:t>
      </w:r>
    </w:p>
    <w:p w14:paraId="7BB24A1D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5A196A92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01D24768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49C11BCB" w14:textId="4D6550A7" w:rsidR="00FB1594" w:rsidRDefault="00BD1084" w:rsidP="00FB1594">
      <w:pPr>
        <w:pStyle w:val="ABCAuflistung"/>
      </w:pPr>
      <w:r>
        <w:t>Hast du und deine Familie</w:t>
      </w:r>
      <w:r w:rsidRPr="00E7720E">
        <w:t xml:space="preserve"> Tomaten im Vorrat </w:t>
      </w:r>
      <w:r>
        <w:t>Z</w:t>
      </w:r>
      <w:r w:rsidRPr="00E7720E">
        <w:t>uhause?</w:t>
      </w:r>
    </w:p>
    <w:p w14:paraId="105412A4" w14:textId="10BDC285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49202C8C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045BD388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01C8AD43" w14:textId="3CAB25EA" w:rsidR="00FB1594" w:rsidRDefault="00BD1084" w:rsidP="00FB1594">
      <w:pPr>
        <w:pStyle w:val="ABCAuflistung"/>
      </w:pPr>
      <w:r w:rsidRPr="00E7720E">
        <w:t>In welcher Form können Tomaten gelagert bzw. haltbar gemacht werden?</w:t>
      </w:r>
    </w:p>
    <w:p w14:paraId="64E8D423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36DA046E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73E2604E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580AB425" w14:textId="5EB89587" w:rsidR="00FB1594" w:rsidRDefault="00BD1084" w:rsidP="00FB1594">
      <w:pPr>
        <w:pStyle w:val="ABCAuflistung"/>
      </w:pPr>
      <w:r w:rsidRPr="00E7720E">
        <w:t>Welche Gründe sprechen dafür, dass man Tomaten haltbar macht?</w:t>
      </w:r>
    </w:p>
    <w:p w14:paraId="2DADCB01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327A29D9" w14:textId="6590425E" w:rsidR="00496360" w:rsidRDefault="00496360" w:rsidP="00496360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6A4F0BC7" w14:textId="77777777" w:rsidR="00496360" w:rsidRDefault="00496360" w:rsidP="00496360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0280E598" w14:textId="77777777" w:rsidR="0060649C" w:rsidRDefault="0060649C" w:rsidP="0060649C">
      <w:pPr>
        <w:tabs>
          <w:tab w:val="center" w:pos="4533"/>
        </w:tabs>
        <w:jc w:val="center"/>
        <w:rPr>
          <w:lang w:val="de-CH"/>
        </w:rPr>
      </w:pPr>
    </w:p>
    <w:p w14:paraId="7F51BDDA" w14:textId="589AC3B5" w:rsidR="00496360" w:rsidRDefault="00496360" w:rsidP="0060649C">
      <w:pPr>
        <w:tabs>
          <w:tab w:val="center" w:pos="4533"/>
        </w:tabs>
        <w:rPr>
          <w:lang w:val="de-CH"/>
        </w:rPr>
      </w:pPr>
      <w:r w:rsidRPr="0060649C">
        <w:rPr>
          <w:lang w:val="de-CH"/>
        </w:rPr>
        <w:br w:type="page"/>
      </w:r>
    </w:p>
    <w:p w14:paraId="12059EAC" w14:textId="083F029C" w:rsidR="00FB1594" w:rsidRDefault="00BD1084" w:rsidP="00496360">
      <w:pPr>
        <w:pStyle w:val="ABCAuflistung"/>
      </w:pPr>
      <w:r w:rsidRPr="00E7720E">
        <w:lastRenderedPageBreak/>
        <w:t xml:space="preserve">Sind </w:t>
      </w:r>
      <w:r>
        <w:t>«</w:t>
      </w:r>
      <w:r w:rsidRPr="00E7720E">
        <w:t>Tomaten in der Flasche</w:t>
      </w:r>
      <w:r>
        <w:t>»</w:t>
      </w:r>
      <w:r w:rsidRPr="00E7720E">
        <w:t xml:space="preserve"> als Ketchup lagerfähig?</w:t>
      </w:r>
    </w:p>
    <w:p w14:paraId="7CA4F40A" w14:textId="1C417A13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16F4D9CF" w14:textId="77777777" w:rsidR="00496360" w:rsidRDefault="00496360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5F330F61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3E020272" w14:textId="311C8B30" w:rsidR="00496360" w:rsidRDefault="00BD1084" w:rsidP="0079413B">
      <w:pPr>
        <w:pStyle w:val="ABCAuflistung"/>
      </w:pPr>
      <w:r w:rsidRPr="00E7720E">
        <w:t>Nenne Zutaten, die in einem Ketchup vorhanden sind</w:t>
      </w:r>
      <w:r>
        <w:t xml:space="preserve">. </w:t>
      </w:r>
      <w:r w:rsidR="0079413B">
        <w:t xml:space="preserve">Stelle sie im folgenden </w:t>
      </w:r>
      <w:r w:rsidR="00F451D1">
        <w:t>Cluster</w:t>
      </w:r>
      <w:r w:rsidR="0079413B">
        <w:t xml:space="preserve"> zusammen. </w:t>
      </w:r>
    </w:p>
    <w:p w14:paraId="13EDD7E6" w14:textId="4B1C704E" w:rsidR="00BD1084" w:rsidRPr="00E7720E" w:rsidRDefault="00BD1084" w:rsidP="000C391A">
      <w:pPr>
        <w:pStyle w:val="ABCAuflistung"/>
        <w:numPr>
          <w:ilvl w:val="0"/>
          <w:numId w:val="0"/>
        </w:numPr>
        <w:ind w:firstLine="397"/>
      </w:pPr>
      <w:r w:rsidRPr="00BD1084">
        <w:rPr>
          <w:noProof/>
          <w:color w:val="808080" w:themeColor="background1" w:themeShade="80"/>
        </w:rPr>
        <w:drawing>
          <wp:inline distT="0" distB="0" distL="0" distR="0" wp14:anchorId="2E1E5538" wp14:editId="13AC52A0">
            <wp:extent cx="4517814" cy="2635392"/>
            <wp:effectExtent l="0" t="0" r="16510" b="6350"/>
            <wp:docPr id="20" name="Diagram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4D3F887" w14:textId="6E24A4FB" w:rsidR="00321C13" w:rsidRDefault="00321C13" w:rsidP="00321C13">
      <w:pPr>
        <w:pStyle w:val="Aufzhlung"/>
        <w:numPr>
          <w:ilvl w:val="0"/>
          <w:numId w:val="0"/>
        </w:numPr>
      </w:pPr>
    </w:p>
    <w:p w14:paraId="0EDA1BA9" w14:textId="77777777" w:rsidR="00496360" w:rsidRDefault="00496360" w:rsidP="00321C13">
      <w:pPr>
        <w:pStyle w:val="Aufzhlung"/>
        <w:numPr>
          <w:ilvl w:val="0"/>
          <w:numId w:val="0"/>
        </w:numPr>
      </w:pPr>
    </w:p>
    <w:p w14:paraId="2CE583CA" w14:textId="6A8FF8C4" w:rsidR="00BD1084" w:rsidRDefault="00BD1084" w:rsidP="00BD1084">
      <w:pPr>
        <w:pStyle w:val="ABCAuflistung"/>
      </w:pPr>
      <w:r w:rsidRPr="00E7720E">
        <w:t>Bespr</w:t>
      </w:r>
      <w:r>
        <w:t>ich</w:t>
      </w:r>
      <w:r w:rsidRPr="00E7720E">
        <w:t xml:space="preserve"> und vergleich</w:t>
      </w:r>
      <w:r>
        <w:t>e</w:t>
      </w:r>
      <w:r w:rsidRPr="00E7720E">
        <w:t xml:space="preserve"> </w:t>
      </w:r>
      <w:r>
        <w:t>deine</w:t>
      </w:r>
      <w:r w:rsidRPr="00E7720E">
        <w:t xml:space="preserve"> Ergebnisse in der Klasse.</w:t>
      </w:r>
    </w:p>
    <w:p w14:paraId="3047698C" w14:textId="77777777" w:rsidR="000C391A" w:rsidRDefault="000C391A" w:rsidP="000C391A">
      <w:pPr>
        <w:pStyle w:val="ABCAuflistung"/>
        <w:numPr>
          <w:ilvl w:val="0"/>
          <w:numId w:val="0"/>
        </w:numPr>
        <w:ind w:left="397"/>
      </w:pPr>
    </w:p>
    <w:p w14:paraId="4F82E130" w14:textId="6A60F8E5" w:rsidR="00BD1084" w:rsidRDefault="00BD1084" w:rsidP="00496360">
      <w:pPr>
        <w:pStyle w:val="berschrift1"/>
      </w:pPr>
      <w:r w:rsidRPr="00E7720E">
        <w:t>Zusatz:</w:t>
      </w:r>
      <w:r>
        <w:t xml:space="preserve"> </w:t>
      </w:r>
      <w:r w:rsidRPr="00E7720E">
        <w:t>Viele Fragen</w:t>
      </w:r>
      <w:r>
        <w:t xml:space="preserve"> </w:t>
      </w:r>
      <w:r w:rsidRPr="00E7720E">
        <w:t>zu gelagerten Lebensmitteln</w:t>
      </w:r>
    </w:p>
    <w:p w14:paraId="253957CA" w14:textId="77777777" w:rsidR="000C391A" w:rsidRPr="000C391A" w:rsidRDefault="000C391A" w:rsidP="000C391A"/>
    <w:p w14:paraId="701B6947" w14:textId="6E3C7951" w:rsidR="00BD1084" w:rsidRDefault="00BD1084" w:rsidP="00496360">
      <w:pPr>
        <w:pStyle w:val="ABCAuflistung"/>
        <w:numPr>
          <w:ilvl w:val="0"/>
          <w:numId w:val="10"/>
        </w:numPr>
      </w:pPr>
      <w:r w:rsidRPr="00E7720E">
        <w:t>Ha</w:t>
      </w:r>
      <w:r>
        <w:t>st du und deine Familie</w:t>
      </w:r>
      <w:r w:rsidRPr="00E7720E">
        <w:t xml:space="preserve"> </w:t>
      </w:r>
      <w:r>
        <w:t>Z</w:t>
      </w:r>
      <w:r w:rsidRPr="00E7720E">
        <w:t xml:space="preserve">uhause Vorräte von gelagerten Lebensmitteln? Weißt du warum? </w:t>
      </w:r>
    </w:p>
    <w:p w14:paraId="304E347E" w14:textId="7D01D1F9" w:rsidR="00496360" w:rsidRDefault="00496360" w:rsidP="00496360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49E1278E" w14:textId="77777777" w:rsidR="00496360" w:rsidRDefault="00496360" w:rsidP="00496360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434099FE" w14:textId="77777777" w:rsidR="00496360" w:rsidRDefault="00496360" w:rsidP="00496360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5956CCA7" w14:textId="20608569" w:rsidR="00BD1084" w:rsidRDefault="00BD1084" w:rsidP="00496360">
      <w:pPr>
        <w:pStyle w:val="ABCAuflistung"/>
      </w:pPr>
      <w:r w:rsidRPr="00E7720E">
        <w:t>In welcher Form werden sie gelagert? Wo werden sie gelagert?</w:t>
      </w:r>
    </w:p>
    <w:p w14:paraId="162E8276" w14:textId="5DB75437" w:rsidR="00496360" w:rsidRDefault="00496360" w:rsidP="00496360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5D26B5D1" w14:textId="77777777" w:rsidR="00496360" w:rsidRDefault="00496360" w:rsidP="00496360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114FB034" w14:textId="77777777" w:rsidR="00496360" w:rsidRDefault="00496360" w:rsidP="00496360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jc w:val="right"/>
        <w:rPr>
          <w:lang w:val="de-CH"/>
        </w:rPr>
      </w:pPr>
    </w:p>
    <w:p w14:paraId="32EA88D4" w14:textId="77777777" w:rsidR="000C391A" w:rsidRDefault="000C391A" w:rsidP="00496360">
      <w:pPr>
        <w:pStyle w:val="ABCAuflistung"/>
        <w:numPr>
          <w:ilvl w:val="0"/>
          <w:numId w:val="0"/>
        </w:numPr>
      </w:pPr>
    </w:p>
    <w:p w14:paraId="3B577EA8" w14:textId="26A2CAC6" w:rsidR="00BD1084" w:rsidRDefault="00BD1084" w:rsidP="00BD1084">
      <w:pPr>
        <w:pStyle w:val="ABCAuflistung"/>
        <w:numPr>
          <w:ilvl w:val="0"/>
          <w:numId w:val="0"/>
        </w:numPr>
        <w:ind w:left="397" w:hanging="397"/>
      </w:pPr>
    </w:p>
    <w:p w14:paraId="42EBC715" w14:textId="77777777" w:rsidR="00D64C5A" w:rsidRDefault="00D64C5A">
      <w:pPr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02957607" w14:textId="564C29C8" w:rsidR="00BD1084" w:rsidRDefault="00BD1084" w:rsidP="00496360">
      <w:pPr>
        <w:pStyle w:val="berschrift1"/>
        <w:numPr>
          <w:ilvl w:val="0"/>
          <w:numId w:val="7"/>
        </w:numPr>
        <w:ind w:left="426" w:hanging="426"/>
      </w:pPr>
      <w:bookmarkStart w:id="0" w:name="_GoBack"/>
      <w:bookmarkEnd w:id="0"/>
      <w:r w:rsidRPr="007E3C8A">
        <w:lastRenderedPageBreak/>
        <w:t xml:space="preserve">Geschichte </w:t>
      </w:r>
      <w:proofErr w:type="gramStart"/>
      <w:r w:rsidRPr="007E3C8A">
        <w:t>des Ketchup</w:t>
      </w:r>
      <w:proofErr w:type="gramEnd"/>
    </w:p>
    <w:p w14:paraId="174840C4" w14:textId="77777777" w:rsidR="000C391A" w:rsidRDefault="000C391A" w:rsidP="00BD1084">
      <w:pPr>
        <w:rPr>
          <w:rFonts w:cs="Arial"/>
        </w:rPr>
      </w:pPr>
    </w:p>
    <w:p w14:paraId="6573BB6D" w14:textId="357CFED0" w:rsidR="00BD1084" w:rsidRPr="0063208D" w:rsidRDefault="00BD1084" w:rsidP="00BD1084">
      <w:pPr>
        <w:rPr>
          <w:rFonts w:cs="Arial"/>
        </w:rPr>
      </w:pPr>
      <w:r>
        <w:rPr>
          <w:rFonts w:cs="Arial"/>
        </w:rPr>
        <w:t>Kennst du die</w:t>
      </w:r>
      <w:r w:rsidRPr="0063208D">
        <w:rPr>
          <w:rFonts w:cs="Arial"/>
        </w:rPr>
        <w:t xml:space="preserve"> Geschichte </w:t>
      </w:r>
      <w:proofErr w:type="gramStart"/>
      <w:r w:rsidRPr="0063208D">
        <w:rPr>
          <w:rFonts w:cs="Arial"/>
        </w:rPr>
        <w:t>des Ketchup</w:t>
      </w:r>
      <w:proofErr w:type="gramEnd"/>
      <w:r w:rsidRPr="0063208D">
        <w:rPr>
          <w:rFonts w:cs="Arial"/>
        </w:rPr>
        <w:t xml:space="preserve">? </w:t>
      </w:r>
    </w:p>
    <w:p w14:paraId="71BDDF48" w14:textId="06FF1F7A" w:rsidR="00BD1084" w:rsidRPr="00496360" w:rsidRDefault="00BD1084" w:rsidP="00BD1084">
      <w:pPr>
        <w:rPr>
          <w:rFonts w:cs="Arial"/>
        </w:rPr>
      </w:pPr>
      <w:r w:rsidRPr="0063208D">
        <w:rPr>
          <w:rFonts w:cs="Arial"/>
        </w:rPr>
        <w:t>Hier eine Kurzfassung</w:t>
      </w:r>
      <w:r>
        <w:rPr>
          <w:rFonts w:cs="Arial"/>
        </w:rPr>
        <w:t>:</w:t>
      </w:r>
      <w:r w:rsidRPr="0063208D">
        <w:rPr>
          <w:rFonts w:cs="Arial"/>
        </w:rPr>
        <w:t xml:space="preserve"> </w:t>
      </w:r>
      <w:r w:rsidRPr="0063208D">
        <w:t xml:space="preserve">Eigentlich wurde die kalte </w:t>
      </w:r>
      <w:proofErr w:type="spellStart"/>
      <w:r w:rsidRPr="0063208D">
        <w:t>Sosse</w:t>
      </w:r>
      <w:proofErr w:type="spellEnd"/>
      <w:r w:rsidRPr="0063208D">
        <w:t xml:space="preserve"> in Asien erfunden. Vor etwa 600 Jahren verwendete man dort </w:t>
      </w:r>
      <w:proofErr w:type="spellStart"/>
      <w:r w:rsidRPr="00BD1084">
        <w:rPr>
          <w:rStyle w:val="Hervorhebung"/>
        </w:rPr>
        <w:t>koetchiap</w:t>
      </w:r>
      <w:proofErr w:type="spellEnd"/>
      <w:r w:rsidRPr="0063208D">
        <w:t xml:space="preserve"> oder </w:t>
      </w:r>
      <w:proofErr w:type="spellStart"/>
      <w:r w:rsidRPr="00BD1084">
        <w:rPr>
          <w:rStyle w:val="Hervorhebung"/>
        </w:rPr>
        <w:t>ke-tsiap</w:t>
      </w:r>
      <w:proofErr w:type="spellEnd"/>
      <w:r w:rsidRPr="0063208D">
        <w:t>, eine Gewürztunke. Die englischen Seefahrer brachten sie dann vor etwa 300 Jahren nach Europa. Da man damals die asiatischen Zutaten hier nicht erhielt</w:t>
      </w:r>
      <w:r>
        <w:t>,</w:t>
      </w:r>
      <w:r w:rsidRPr="0063208D">
        <w:t xml:space="preserve"> verwendete man Pilze, Nüsse, Äpfel, Gurken und Bananen. Die englischen Auswanderer brachten diese Art Sauce in die heutigen USA, wo bald die Tomaten als Grundbestandteil verwendet wurde. </w:t>
      </w:r>
    </w:p>
    <w:p w14:paraId="1C2BD095" w14:textId="6407354C" w:rsidR="00BD1084" w:rsidRDefault="00BD1084" w:rsidP="00BD1084"/>
    <w:p w14:paraId="400FB54D" w14:textId="77777777" w:rsidR="00496360" w:rsidRDefault="00BD1084" w:rsidP="00496360">
      <w:pPr>
        <w:pStyle w:val="ABCAuflistung"/>
        <w:numPr>
          <w:ilvl w:val="0"/>
          <w:numId w:val="6"/>
        </w:numPr>
      </w:pPr>
      <w:r w:rsidRPr="00A26CF0">
        <w:t>Vergleiche mit den Inhalten in einem HEINZ Ketchup</w:t>
      </w:r>
      <w:r w:rsidR="00496360">
        <w:t xml:space="preserve">. </w:t>
      </w:r>
      <w:r w:rsidR="00496360" w:rsidRPr="0063208D">
        <w:t>Was stells</w:t>
      </w:r>
      <w:r w:rsidR="00496360">
        <w:t xml:space="preserve">t du </w:t>
      </w:r>
      <w:r w:rsidR="00496360" w:rsidRPr="0063208D">
        <w:t>fest?</w:t>
      </w:r>
    </w:p>
    <w:p w14:paraId="69B0AB03" w14:textId="4C0A40CC" w:rsidR="00BD1084" w:rsidRDefault="00BD1084" w:rsidP="00BD1084"/>
    <w:p w14:paraId="4109A2AF" w14:textId="546A48E6" w:rsidR="00BD1084" w:rsidRPr="00496360" w:rsidRDefault="00BD1084" w:rsidP="00496360">
      <w:pPr>
        <w:ind w:firstLine="397"/>
      </w:pPr>
      <w:r>
        <w:rPr>
          <w:noProof/>
        </w:rPr>
        <mc:AlternateContent>
          <mc:Choice Requires="wps">
            <w:drawing>
              <wp:inline distT="0" distB="0" distL="0" distR="0" wp14:anchorId="6CA6D5B9" wp14:editId="6805D256">
                <wp:extent cx="4511040" cy="548640"/>
                <wp:effectExtent l="0" t="0" r="10160" b="10160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66E1FB6" w14:textId="6CF68FF9" w:rsidR="00BD1084" w:rsidRPr="00BD1084" w:rsidRDefault="00BD1084" w:rsidP="00BD1084">
                            <w:pPr>
                              <w:pStyle w:val="Standardklein"/>
                              <w:rPr>
                                <w:b/>
                              </w:rPr>
                            </w:pPr>
                            <w:r w:rsidRPr="00BD1084">
                              <w:rPr>
                                <w:b/>
                              </w:rPr>
                              <w:t>Zutaten/Inhaltsstoffe:</w:t>
                            </w:r>
                          </w:p>
                          <w:p w14:paraId="09C370AC" w14:textId="6D101740" w:rsidR="00BD1084" w:rsidRPr="00A26CF0" w:rsidRDefault="00BD1084" w:rsidP="00BD1084">
                            <w:pPr>
                              <w:pStyle w:val="Standardklein"/>
                            </w:pPr>
                            <w:r>
                              <w:t>Tomaten (132g pro 100</w:t>
                            </w:r>
                            <w:r w:rsidRPr="00A26CF0">
                              <w:t>g Ketchup), Branntweinessig, Zucker</w:t>
                            </w:r>
                            <w:r>
                              <w:t xml:space="preserve"> (23,7</w:t>
                            </w:r>
                            <w:r w:rsidRPr="00A26CF0">
                              <w:t>g</w:t>
                            </w:r>
                            <w:r>
                              <w:t xml:space="preserve"> pro 100g</w:t>
                            </w:r>
                            <w:r w:rsidRPr="00A26CF0">
                              <w:t xml:space="preserve">), Salz, </w:t>
                            </w:r>
                            <w:r>
                              <w:br/>
                            </w:r>
                            <w:r w:rsidRPr="00A26CF0">
                              <w:t>Gewürz- und Kräuterextrakt (u.a. Sellerie), Gewürze.</w:t>
                            </w:r>
                          </w:p>
                          <w:p w14:paraId="64D656EE" w14:textId="77777777" w:rsidR="00BD1084" w:rsidRDefault="00BD1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A6D5B9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width:355.2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tk8XAIAAMcEAAAOAAAAZHJzL2Uyb0RvYy54bWysVMFu2zAMvQ/YPwi6r7azpOuCOkXWosOA&#13;&#10;ri3QDj0rspwYkEVNUmJ3X78n2UnTbqdhOSgU+fJEPpI5v+hbzXbK+YZMyYuTnDNlJFWNWZf8x+P1&#13;&#10;hzPOfBCmEpqMKvmz8vxi8f7deWfnakIb0pVyDCTGzztb8k0Idp5lXm5UK/wJWWUQrMm1IuDq1lnl&#13;&#10;RAf2VmeTPD/NOnKVdSSV9/BeDUG+SPx1rWS4q2uvAtMlR24hnS6dq3hmi3MxXzthN40c0xD/kEUr&#13;&#10;GoNHD1RXIgi2dc0fVG0jHXmqw4mkNqO6bqRKNaCaIn9TzcNGWJVqgTjeHmTy/49W3u7uHWuqkk8m&#13;&#10;nBnRokePqg+10hWDC/p01s8Be7AAhv4L9ejz3u/hjGX3tWvjNwpiiEPp54O6YGMSzumsKPIpQhKx&#13;&#10;2fTsFDbos5dfW+fDV0Uti0bJHbqXRBW7Gx8G6B4SH/Okm+q60Tpd4sSoS+3YTqDXOqQcQf4KpQ3r&#13;&#10;Sn76cZYn4lexNHMvDKt1kTB6236namCd5fiMSR/gqYQjJrypDZxRt0GfaIV+1Y9irqh6hpaOhmn0&#13;&#10;Vl43KPhG+HAvHMYPGmGlwh2OWhMSptHibEPu19/8EY+pQJSzDuNccv9zK5ziTH8zmJfPxTRKH9Jl&#13;&#10;Ovs0wcUdR1bHEbNtLwkqFlheK5MZ8UHvzdpR+4TNW8ZXERJG4u2Sh715GYYlw+ZKtVwmECbeinBj&#13;&#10;HqyM1LFrsZ2P/ZNwdux5wLTc0n7wxfxN6wds/KWh5TZQ3aS5iAIPqo66Y1tSW8bNjut4fE+ol/+f&#13;&#10;xW8AAAD//wMAUEsDBBQABgAIAAAAIQCVtyfF4AAAAAkBAAAPAAAAZHJzL2Rvd25yZXYueG1sTI9P&#13;&#10;SwMxEMXvgt8hjODNJpW1lu1mi/gPiiDYFrymm3F3bTLZbtJ29dM7erGXB8PjvXm/Yj54Jw7YxzaQ&#13;&#10;hvFIgUCqgm2p1rBePV1NQcRkyBoXCDV8YYR5eX5WmNyGI73hYZlqwSUUc6OhSanLpYxVg97EUeiQ&#13;&#10;2PsIvTeJz76WtjdHLvdOXis1kd60xB8a0+F9g9V2ufcassUjuvfnfpek2t18f75uX8JirfXlxfAw&#13;&#10;Y7mbgUg4pP8E/DLwfih52CbsyUbhNDBN+lP2bscqA7HRMJ1kIMtCnhKUPwAAAP//AwBQSwECLQAU&#13;&#10;AAYACAAAACEAtoM4kv4AAADhAQAAEwAAAAAAAAAAAAAAAAAAAAAAW0NvbnRlbnRfVHlwZXNdLnht&#13;&#10;bFBLAQItABQABgAIAAAAIQA4/SH/1gAAAJQBAAALAAAAAAAAAAAAAAAAAC8BAABfcmVscy8ucmVs&#13;&#10;c1BLAQItABQABgAIAAAAIQCXxtk8XAIAAMcEAAAOAAAAAAAAAAAAAAAAAC4CAABkcnMvZTJvRG9j&#13;&#10;LnhtbFBLAQItABQABgAIAAAAIQCVtyfF4AAAAAkBAAAPAAAAAAAAAAAAAAAAALYEAABkcnMvZG93&#13;&#10;bnJldi54bWxQSwUGAAAAAAQABADzAAAAwwUAAAAA&#13;&#10;" fillcolor="white [3201]" strokecolor="#7f7f7f [1612]" strokeweight=".5pt">
                <v:textbox>
                  <w:txbxContent>
                    <w:p w14:paraId="466E1FB6" w14:textId="6CF68FF9" w:rsidR="00BD1084" w:rsidRPr="00BD1084" w:rsidRDefault="00BD1084" w:rsidP="00BD1084">
                      <w:pPr>
                        <w:pStyle w:val="Standardklein"/>
                        <w:rPr>
                          <w:b/>
                        </w:rPr>
                      </w:pPr>
                      <w:r w:rsidRPr="00BD1084">
                        <w:rPr>
                          <w:b/>
                        </w:rPr>
                        <w:t>Zutaten/Inhaltsstoffe:</w:t>
                      </w:r>
                    </w:p>
                    <w:p w14:paraId="09C370AC" w14:textId="6D101740" w:rsidR="00BD1084" w:rsidRPr="00A26CF0" w:rsidRDefault="00BD1084" w:rsidP="00BD1084">
                      <w:pPr>
                        <w:pStyle w:val="Standardklein"/>
                      </w:pPr>
                      <w:r>
                        <w:t>Tomaten (132g pro 100</w:t>
                      </w:r>
                      <w:r w:rsidRPr="00A26CF0">
                        <w:t>g Ketchup), Branntweinessig, Zucker</w:t>
                      </w:r>
                      <w:r>
                        <w:t xml:space="preserve"> (23,7</w:t>
                      </w:r>
                      <w:r w:rsidRPr="00A26CF0">
                        <w:t>g</w:t>
                      </w:r>
                      <w:r>
                        <w:t xml:space="preserve"> pro 100g</w:t>
                      </w:r>
                      <w:r w:rsidRPr="00A26CF0">
                        <w:t xml:space="preserve">), Salz, </w:t>
                      </w:r>
                      <w:r>
                        <w:br/>
                      </w:r>
                      <w:r w:rsidRPr="00A26CF0">
                        <w:t>Gewürz- und Kräuterextrakt (u.a. Sellerie), Gewürze.</w:t>
                      </w:r>
                    </w:p>
                    <w:p w14:paraId="64D656EE" w14:textId="77777777" w:rsidR="00BD1084" w:rsidRDefault="00BD1084"/>
                  </w:txbxContent>
                </v:textbox>
                <w10:anchorlock/>
              </v:shape>
            </w:pict>
          </mc:Fallback>
        </mc:AlternateContent>
      </w:r>
    </w:p>
    <w:p w14:paraId="16A368EA" w14:textId="2A21A1EF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51248159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00830C5A" w14:textId="77777777" w:rsidR="00FB1594" w:rsidRDefault="00FB1594" w:rsidP="00FB1594">
      <w:pPr>
        <w:pStyle w:val="Listenabsatz"/>
        <w:pBdr>
          <w:between w:val="single" w:sz="4" w:space="1" w:color="AEAAAA" w:themeColor="background2" w:themeShade="BF"/>
        </w:pBdr>
        <w:spacing w:line="360" w:lineRule="auto"/>
        <w:ind w:left="360"/>
        <w:rPr>
          <w:lang w:val="de-CH"/>
        </w:rPr>
      </w:pPr>
    </w:p>
    <w:p w14:paraId="772D4EA1" w14:textId="202E6CA7" w:rsidR="000C391A" w:rsidRDefault="000C391A" w:rsidP="000C391A">
      <w:pPr>
        <w:pStyle w:val="ABCAuflistung"/>
        <w:numPr>
          <w:ilvl w:val="0"/>
          <w:numId w:val="0"/>
        </w:numPr>
        <w:ind w:left="397" w:hanging="397"/>
      </w:pPr>
    </w:p>
    <w:p w14:paraId="6ECDB073" w14:textId="76BFBD02" w:rsidR="00BD1084" w:rsidRDefault="00BD1084" w:rsidP="00BD1084">
      <w:pPr>
        <w:pStyle w:val="ABCAuflistung"/>
        <w:numPr>
          <w:ilvl w:val="0"/>
          <w:numId w:val="6"/>
        </w:numPr>
      </w:pPr>
      <w:r>
        <w:t>Du hast</w:t>
      </w:r>
      <w:r w:rsidRPr="0063208D">
        <w:t xml:space="preserve"> die Möglichkeit, Ketchup zu testen. Welche Inhalte kannst du mit deinem Geschmacksorgan erkennen?</w:t>
      </w:r>
    </w:p>
    <w:p w14:paraId="1D691F12" w14:textId="0536A8B2" w:rsidR="00496360" w:rsidRPr="00496360" w:rsidRDefault="00496360" w:rsidP="00496360">
      <w:pPr>
        <w:pStyle w:val="ABCAuflistung"/>
        <w:numPr>
          <w:ilvl w:val="0"/>
          <w:numId w:val="0"/>
        </w:numPr>
        <w:pBdr>
          <w:between w:val="single" w:sz="4" w:space="1" w:color="AEAAAA" w:themeColor="background2" w:themeShade="BF"/>
        </w:pBdr>
        <w:spacing w:line="360" w:lineRule="auto"/>
        <w:ind w:left="397"/>
      </w:pPr>
    </w:p>
    <w:p w14:paraId="64D9B47A" w14:textId="3FE4AA02" w:rsidR="00496360" w:rsidRPr="00496360" w:rsidRDefault="00496360" w:rsidP="00496360">
      <w:pPr>
        <w:pStyle w:val="ABCAuflistung"/>
        <w:numPr>
          <w:ilvl w:val="0"/>
          <w:numId w:val="0"/>
        </w:numPr>
        <w:pBdr>
          <w:between w:val="single" w:sz="4" w:space="1" w:color="AEAAAA" w:themeColor="background2" w:themeShade="BF"/>
        </w:pBdr>
        <w:spacing w:line="360" w:lineRule="auto"/>
        <w:ind w:left="397"/>
      </w:pPr>
    </w:p>
    <w:p w14:paraId="0EED9C57" w14:textId="46EE91C4" w:rsidR="00496360" w:rsidRPr="00496360" w:rsidRDefault="00496360" w:rsidP="00496360">
      <w:pPr>
        <w:pStyle w:val="ABCAuflistung"/>
        <w:numPr>
          <w:ilvl w:val="0"/>
          <w:numId w:val="0"/>
        </w:numPr>
        <w:pBdr>
          <w:between w:val="single" w:sz="4" w:space="1" w:color="AEAAAA" w:themeColor="background2" w:themeShade="BF"/>
        </w:pBdr>
        <w:spacing w:line="360" w:lineRule="auto"/>
        <w:ind w:left="397"/>
      </w:pPr>
      <w:r w:rsidRPr="00926101">
        <w:rPr>
          <w:rFonts w:ascii="Times New Roman" w:eastAsia="Times New Roman" w:hAnsi="Times New Roman" w:cs="Times New Roman"/>
        </w:rPr>
        <w:fldChar w:fldCharType="begin"/>
      </w:r>
      <w:r w:rsidRPr="00926101">
        <w:rPr>
          <w:rFonts w:ascii="Times New Roman" w:eastAsia="Times New Roman" w:hAnsi="Times New Roman" w:cs="Times New Roman"/>
        </w:rPr>
        <w:instrText xml:space="preserve"> INCLUDEPICTURE "http://www.heinzketchup.ch/-/media/europe/images/products/heinzbrandsite/germany/tk_1170.ashx" \* MERGEFORMATINET </w:instrText>
      </w:r>
      <w:r w:rsidRPr="00926101">
        <w:rPr>
          <w:rFonts w:ascii="Times New Roman" w:eastAsia="Times New Roman" w:hAnsi="Times New Roman" w:cs="Times New Roman"/>
        </w:rPr>
        <w:fldChar w:fldCharType="end"/>
      </w:r>
    </w:p>
    <w:p w14:paraId="05F1A4C7" w14:textId="77777777" w:rsidR="000C391A" w:rsidRPr="0063208D" w:rsidRDefault="000C391A" w:rsidP="000C391A">
      <w:pPr>
        <w:pStyle w:val="ABCAuflistung"/>
        <w:numPr>
          <w:ilvl w:val="0"/>
          <w:numId w:val="0"/>
        </w:numPr>
        <w:ind w:left="397" w:hanging="397"/>
      </w:pPr>
    </w:p>
    <w:p w14:paraId="4E49DC4E" w14:textId="77777777" w:rsidR="00BD1084" w:rsidRPr="00E7720E" w:rsidRDefault="00BD1084" w:rsidP="00BD1084"/>
    <w:p w14:paraId="20141672" w14:textId="77777777" w:rsidR="00BD1084" w:rsidRPr="00E7720E" w:rsidRDefault="00BD1084" w:rsidP="00BD1084">
      <w:pPr>
        <w:rPr>
          <w:rFonts w:cs="Arial"/>
        </w:rPr>
      </w:pPr>
    </w:p>
    <w:p w14:paraId="21BF4984" w14:textId="0E0850E4" w:rsidR="00F2789C" w:rsidRPr="00BD1084" w:rsidRDefault="00F2789C"/>
    <w:sectPr w:rsidR="00F2789C" w:rsidRPr="00BD1084" w:rsidSect="00F451D1">
      <w:footerReference w:type="default" r:id="rId12"/>
      <w:pgSz w:w="11900" w:h="16840"/>
      <w:pgMar w:top="1417" w:right="1417" w:bottom="102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6E7B3" w14:textId="77777777" w:rsidR="00BE43C5" w:rsidRDefault="00BE43C5" w:rsidP="00F40AB2">
      <w:r>
        <w:separator/>
      </w:r>
    </w:p>
  </w:endnote>
  <w:endnote w:type="continuationSeparator" w:id="0">
    <w:p w14:paraId="3C3E8688" w14:textId="77777777" w:rsidR="00BE43C5" w:rsidRDefault="00BE43C5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062B257F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7C230B"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60649C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Präkonzept «Produktion von Ketchup»</w:t>
                          </w:r>
                        </w:p>
                        <w:p w14:paraId="5C41FE0D" w14:textId="025C700C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E570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Fachkommission NMG, Zyklus 2</w:t>
                          </w:r>
                        </w:p>
                        <w:p w14:paraId="6ABC1FF9" w14:textId="185F9D30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FE570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01</w:t>
                          </w:r>
                        </w:p>
                        <w:p w14:paraId="4E2378D6" w14:textId="3A5EB8BB" w:rsid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6A3AF6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28.03.2019</w:t>
                          </w:r>
                        </w:p>
                        <w:p w14:paraId="469569A1" w14:textId="77777777" w:rsidR="00FE570E" w:rsidRPr="00080038" w:rsidRDefault="00FE570E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hLLeAIAAFkFAAAOAAAAZHJzL2Uyb0RvYy54bWysVN9v0zAQfkfif7D8ztKOhrFq6VQ2DSFN&#13;&#10;28SK9uw69hph+4x9bVL+es5O2pXCyxAviX333a/v7nxx2VnDNirEBlzFxycjzpSTUDfuueLfFjfv&#13;&#10;PnIWUbhaGHCq4lsV+eXs7ZuL1k/VKazA1CowcuLitPUVXyH6aVFEuVJWxBPwypFSQ7AC6RqeizqI&#13;&#10;lrxbU5yORh+KFkLtA0gVI0mveyWfZf9aK4n3WkeFzFSccsP8Dfm7TN9idiGmz0H4VSOHNMQ/ZGFF&#13;&#10;4yjo3tW1QMHWofnDlW1kgAgaTyTYArRupMo1UDXj0VE1jyvhVa6FyIl+T1P8f27l3eYhsKaueMmZ&#13;&#10;E5ZatFAdamVqViZ2Wh+nBHr0BMPuE3TU5Z08kjAV3elg05/KYaQnnrd7bskZkyScTMry7JyCSNKV&#13;&#10;78/Pykx+8WLtQ8TPCixLh4oH6l2mVGxuI1ImBN1BUjAHN40xuX/G/SYgYC9ReQAG61RIn3A+4dao&#13;&#10;ZGXcV6WJgJx3EuTRU1cmsI2goRFSKoe55OyX0AmlKfZrDAd8Mu2zeo3x3iJHBod7Y9s4CJmlo7Tr&#13;&#10;77uUdY8n/g7qTkfslt3Q4CXUW+pvgH4/opc3DTXhVkR8EIEWglpKS4739NEG2orDcOJsBeHn3+QJ&#13;&#10;T3NKWs5aWrCKxx9rERRn5oujCT4fTyZpI/NlUp6d0iUcapaHGre2V0DtGNNz4mU+Jjya3VEHsE/0&#13;&#10;FsxTVFIJJyl2xXF3vMJ+7ektkWo+zyDaQS/w1j16mVwnetOILbonEfwwh0gTfAe7VRTTo3HsscnS&#13;&#10;wXyNoJs8q4ngntWBeNrfPMLDW5MeiMN7Rr28iLNfAAAA//8DAFBLAwQUAAYACAAAACEABE/n/+AA&#13;&#10;AAAPAQAADwAAAGRycy9kb3ducmV2LnhtbExPTU+DQBC9m/gfNmPird0FFJEyNMbGq8a2mnjbwhSI&#13;&#10;7CxhtwX/vduTXiZ5mfdZrGfTizONrrOMEC0VCOLK1h03CPvdyyID4bzmWveWCeGHHKzL66tC57Wd&#13;&#10;+J3OW9+IYMIu1wit90MupataMtot7UAcfkc7Gu0DHBtZj3oK5qaXsVKpNLrjkNDqgZ5bqr63J4Pw&#13;&#10;8Xr8+rxTb83G3A+TnZVk8ygRb2/mzSqcpxUIT7P/U8BlQ+gPZSh2sCeunegRkihNAxVhET+AuBBU&#13;&#10;lCUgDghZnIAsC/l/R/kLAAD//wMAUEsBAi0AFAAGAAgAAAAhALaDOJL+AAAA4QEAABMAAAAAAAAA&#13;&#10;AAAAAAAAAAAAAFtDb250ZW50X1R5cGVzXS54bWxQSwECLQAUAAYACAAAACEAOP0h/9YAAACUAQAA&#13;&#10;CwAAAAAAAAAAAAAAAAAvAQAAX3JlbHMvLnJlbHNQSwECLQAUAAYACAAAACEAQf4Sy3gCAABZBQAA&#13;&#10;DgAAAAAAAAAAAAAAAAAuAgAAZHJzL2Uyb0RvYy54bWxQSwECLQAUAAYACAAAACEABE/n/+AAAAAP&#13;&#10;AQAADwAAAAAAAAAAAAAAAADSBAAAZHJzL2Rvd25yZXYueG1sUEsFBgAAAAAEAAQA8wAAAN8FAAAA&#13;&#10;AA==&#13;&#10;" filled="f" stroked="f">
              <v:textbox>
                <w:txbxContent>
                  <w:p w14:paraId="2CC35288" w14:textId="062B257F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7C230B"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60649C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Präkonzept «Produktion von Ketchup»</w:t>
                    </w:r>
                  </w:p>
                  <w:p w14:paraId="5C41FE0D" w14:textId="025C700C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E570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Fachkommission NMG, Zyklus 2</w:t>
                    </w:r>
                  </w:p>
                  <w:p w14:paraId="6ABC1FF9" w14:textId="185F9D30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FE570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01</w:t>
                    </w:r>
                  </w:p>
                  <w:p w14:paraId="4E2378D6" w14:textId="3A5EB8BB" w:rsid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6A3AF6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28.03.2019</w:t>
                    </w:r>
                  </w:p>
                  <w:p w14:paraId="469569A1" w14:textId="77777777" w:rsidR="00FE570E" w:rsidRPr="00080038" w:rsidRDefault="00FE570E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8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OnTegIAAGAFAAAOAAAAZHJzL2Uyb0RvYy54bWysVFFPGzEMfp+0/xDlfVxblQIVV9QVMU1C&#13;&#10;gICJ5zSXtKclcZa4vet+/ZzctXRsL0x7uXPsz4792c7lVWsN26oQa3AlH54MOFNOQlW7Vcm/Pd98&#13;&#10;OucsonCVMOBUyXcq8qvZxw+XjZ+qEazBVCowCuLitPElXyP6aVFEuVZWxBPwypFRQ7AC6RhWRRVE&#13;&#10;Q9GtKUaDwaRoIFQ+gFQxkva6M/JZjq+1knivdVTITMkpN8zfkL/L9C1ml2K6CsKva9mnIf4hCytq&#13;&#10;R5ceQl0LFGwT6j9C2VoGiKDxRIItQOtaqlwDVTMcvKnmaS28yrUQOdEfaIr/L6y82z4EVlcln3Dm&#13;&#10;hKUWPasWtTIVmyR2Gh+nBHryBMP2M7TU5b0+kjIV3epg05/KYWQnnncHbikYk8npfDQ5vzjlTJLt&#13;&#10;9Gw8GGfyi1dvHyJ+UWBZEkoeqHeZUrG9jUiZEHQPSZc5uKmNyf0z7jcFATuNygPQe6dCuoSzhDuj&#13;&#10;kpdxj0oTATnvpMijpxYmsK2goRFSKoe55ByX0Aml6e73OPb45Npl9R7ng0e+GRwenG3tIGSW3qRd&#13;&#10;fd+nrDs88XdUdxKxXba584d+LqHaUZsDdGsSvbypqRe3IuKDCLQX1FnadbynjzbQlBx6ibM1hJ9/&#13;&#10;0yc8jStZOWtoz0oef2xEUJyZr44G+WI4pklgmA/j07MRHcKxZXlscRu7AOrKkF4VL7OY8Gj2og5g&#13;&#10;X+hJmKdbySScpLtLjntxgd3205Mi1XyeQbSKXuCte/IyhU4sp0l7bl9E8P04Ig3yHew3UkzfTGWH&#13;&#10;TZ4O5hsEXeeRTTx3rPb80xrnSe6fnPROHJ8z6vVhnP0CAAD//wMAUEsDBBQABgAIAAAAIQC4M3jt&#13;&#10;3wAAAAwBAAAPAAAAZHJzL2Rvd25yZXYueG1sTE/LTsMwELwj9R+srcSttVsKbdI4FaLiCuoLiZsb&#13;&#10;b5OIeB3FbhP+nuUEl5FGszuPbDO4RtywC7UnDbOpAoFUeFtTqeF4eJ2sQIRoyJrGE2r4xgCbfHSX&#13;&#10;mdT6nnZ428dSsAmF1GioYmxTKUNRoTNh6lsk1i6+cyYy7UppO9OzuWvkXKkn6UxNnFCZFl8qLL72&#13;&#10;V6fh9Hb5/Fio93LrHtveD0qSS6TW9+Nhu2Z4XoOIOMS/D/jdwP0h52JnfyUbRMNcLflSw2QGguV5&#13;&#10;slqAOGtI1APIPJP/R+Q/AAAA//8DAFBLAQItABQABgAIAAAAIQC2gziS/gAAAOEBAAATAAAAAAAA&#13;&#10;AAAAAAAAAAAAAABbQ29udGVudF9UeXBlc10ueG1sUEsBAi0AFAAGAAgAAAAhADj9If/WAAAAlAEA&#13;&#10;AAsAAAAAAAAAAAAAAAAALwEAAF9yZWxzLy5yZWxzUEsBAi0AFAAGAAgAAAAhAKv46dN6AgAAYAUA&#13;&#10;AA4AAAAAAAAAAAAAAAAALgIAAGRycy9lMm9Eb2MueG1sUEsBAi0AFAAGAAgAAAAhALgzeO3fAAAA&#13;&#10;DAEAAA8AAAAAAAAAAAAAAAAA1AQAAGRycy9kb3ducmV2LnhtbFBLBQYAAAAABAAEAPMAAADgBQAA&#13;&#10;AAA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9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kHUlgIAAK0FAAAOAAAAZHJzL2Uyb0RvYy54bWysVFFvEzEMfkfiP0R5Z9eWDVi161Q2DSGN&#13;&#10;bWJDe05zSXsiiUOS9q78euzk2lVjL0P04Rrbnx37i+2z894atlEhtuBqPj4acaachKZ1y5r/eLh6&#13;&#10;94mzmIRrhAGnar5VkZ/P3r456/xUTWAFplGBYRAXp52v+SolP62qKFfKingEXjk0aghWJBTDsmqC&#13;&#10;6DC6NdVkNPpQdRAaH0CqGFF7WYx8luNrrWS61TqqxEzNMbeUvyF/F/StZmdiugzCr1o5pCH+IQsr&#13;&#10;WoeX7kNdiiTYOrR/hbKtDBBBpyMJtgKtW6lyDVjNePSsmvuV8CrXguREv6cp/r+w8mZzF1jb4Ntx&#13;&#10;5oTFJ3pQfdLKNGxM7HQ+ThF07xGW+s/QE3LQR1RS0b0Olv6xHIZ25Hm75xaDMYnKk/enH0/QItE0&#13;&#10;nDFK9eTsQ0xfFFhGh5oHfLrMqNhcx1SgOwjdFcG0zVVrTBaoXdSFCWwj8KEXy0l2NWv7DZqiOx3h&#13;&#10;jxLHK3N3EbxIh5GMo3gOKHIBF43KvTRkQpyU2vMpbY0iL+O+K41cZgpeSEtIqVzK7GESGU0ojVe9&#13;&#10;xnHAk2vJ6jXOe498M7i0d7atg5Bp29NTmGt+7lLWBY+sHdRNx9Qv+txEk11rLKDZYscEKBMXvbxq&#13;&#10;8V2vRUx3IuCIYSvg2ki3+NEGuprDcOJsBeH3S3rCY+ejlbMOR7bm8ddaBMWZ+epwJk7Hx8c041k4&#13;&#10;Pvk4QSEcWhaHFre2F4DNgn2P2eUj4ZPZHXUA+4jbZU63okk4iXfXXKawEy5SWSW4n6SazzMM59qL&#13;&#10;dO3uvaTgxDP17UP/KIIfmjvhVNzAbrzF9FmPFyx5OpivE+g2DwAxXXgdXgB3Qu7gYX/R0jmUM+pp&#13;&#10;y87+AAAA//8DAFBLAwQUAAYACAAAACEAN0SsTuIAAAAMAQAADwAAAGRycy9kb3ducmV2LnhtbExP&#13;&#10;TUvDQBC9C/6HZQRv7SZBa5tmU6RFVApCa+l5mp1ugtndmN220V/veNLLMMN78z6KxWBbcaY+NN4p&#13;&#10;SMcJCHKV140zCnbvT6MpiBDRaWy9IwVfFGBRXl8VmGt/cRs6b6MRLOJCjgrqGLtcylDVZDGMfUeO&#13;&#10;saPvLUY+eyN1jxcWt63MkmQiLTaOHWrsaFlT9bE9WQUv69QP+7fV92Zpkmdpus/udY9K3d4MqzmP&#13;&#10;xzmISEP8+4DfDpwfSg528Ceng2gVjB5mE6byks1AMOH+DsRBwTRLQZaF/F+i/AEAAP//AwBQSwEC&#13;&#10;LQAUAAYACAAAACEAtoM4kv4AAADhAQAAEwAAAAAAAAAAAAAAAAAAAAAAW0NvbnRlbnRfVHlwZXNd&#13;&#10;LnhtbFBLAQItABQABgAIAAAAIQA4/SH/1gAAAJQBAAALAAAAAAAAAAAAAAAAAC8BAABfcmVscy8u&#13;&#10;cmVsc1BLAQItABQABgAIAAAAIQABjkHUlgIAAK0FAAAOAAAAAAAAAAAAAAAAAC4CAABkcnMvZTJv&#13;&#10;RG9jLnhtbFBLAQItABQABgAIAAAAIQA3RKxO4gAAAAwBAAAPAAAAAAAAAAAAAAAAAPAEAABkcnMv&#13;&#10;ZG93bnJldi54bWxQSwUGAAAAAAQABADzAAAA/wUAAAAA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2EBD5" w14:textId="77777777" w:rsidR="00BE43C5" w:rsidRDefault="00BE43C5" w:rsidP="00F40AB2">
      <w:r>
        <w:separator/>
      </w:r>
    </w:p>
  </w:footnote>
  <w:footnote w:type="continuationSeparator" w:id="0">
    <w:p w14:paraId="3B757893" w14:textId="77777777" w:rsidR="00BE43C5" w:rsidRDefault="00BE43C5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E1DC6540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AF4"/>
    <w:multiLevelType w:val="hybridMultilevel"/>
    <w:tmpl w:val="5D8C17E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03BF"/>
    <w:multiLevelType w:val="hybridMultilevel"/>
    <w:tmpl w:val="BE289D5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35CBA"/>
    <w:multiLevelType w:val="hybridMultilevel"/>
    <w:tmpl w:val="F84AC5C6"/>
    <w:lvl w:ilvl="0" w:tplc="76B8DF7A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1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B2"/>
    <w:rsid w:val="00080038"/>
    <w:rsid w:val="000C391A"/>
    <w:rsid w:val="00107115"/>
    <w:rsid w:val="001840B0"/>
    <w:rsid w:val="00211D30"/>
    <w:rsid w:val="002652CE"/>
    <w:rsid w:val="002B321D"/>
    <w:rsid w:val="00321C13"/>
    <w:rsid w:val="0036116E"/>
    <w:rsid w:val="003723D2"/>
    <w:rsid w:val="00416FF7"/>
    <w:rsid w:val="00474FA7"/>
    <w:rsid w:val="00496360"/>
    <w:rsid w:val="00496365"/>
    <w:rsid w:val="0060649C"/>
    <w:rsid w:val="00621008"/>
    <w:rsid w:val="006A3AF6"/>
    <w:rsid w:val="0079413B"/>
    <w:rsid w:val="007C230B"/>
    <w:rsid w:val="00930BD2"/>
    <w:rsid w:val="009B7154"/>
    <w:rsid w:val="00A74DD9"/>
    <w:rsid w:val="00AF7099"/>
    <w:rsid w:val="00B536E0"/>
    <w:rsid w:val="00BD1084"/>
    <w:rsid w:val="00BD711A"/>
    <w:rsid w:val="00BE43C5"/>
    <w:rsid w:val="00BE7C99"/>
    <w:rsid w:val="00D27F6E"/>
    <w:rsid w:val="00D46A9F"/>
    <w:rsid w:val="00D64C5A"/>
    <w:rsid w:val="00DD3157"/>
    <w:rsid w:val="00E17940"/>
    <w:rsid w:val="00E56E1E"/>
    <w:rsid w:val="00E80868"/>
    <w:rsid w:val="00E97B9D"/>
    <w:rsid w:val="00F2789C"/>
    <w:rsid w:val="00F40AB2"/>
    <w:rsid w:val="00F451D1"/>
    <w:rsid w:val="00FB1594"/>
    <w:rsid w:val="00FC7BE5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240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930BD2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paragraph" w:styleId="KeinLeerraum">
    <w:name w:val="No Spacing"/>
    <w:uiPriority w:val="1"/>
    <w:qFormat/>
    <w:rsid w:val="00BD1084"/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AF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A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1BBFF7-99A4-EA47-A5B1-B3D56BE491D3}" type="doc">
      <dgm:prSet loTypeId="urn:microsoft.com/office/officeart/2008/layout/RadialCluster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C93D00C9-9137-DA4B-BF53-F5F66AD83064}">
      <dgm:prSet phldrT="[Text]"/>
      <dgm:spPr>
        <a:solidFill>
          <a:schemeClr val="bg1">
            <a:lumMod val="75000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/>
            <a:t>Ketchup</a:t>
          </a:r>
        </a:p>
      </dgm:t>
    </dgm:pt>
    <dgm:pt modelId="{9DD9E312-DC90-AE42-BAFB-5A8E64724502}" type="parTrans" cxnId="{1550D760-0AD7-CE46-83B8-F65ADA83A1E8}">
      <dgm:prSet/>
      <dgm:spPr/>
      <dgm:t>
        <a:bodyPr/>
        <a:lstStyle/>
        <a:p>
          <a:endParaRPr lang="de-DE"/>
        </a:p>
      </dgm:t>
    </dgm:pt>
    <dgm:pt modelId="{4641EF92-E1F4-794D-8351-08432C56B47C}" type="sibTrans" cxnId="{1550D760-0AD7-CE46-83B8-F65ADA83A1E8}">
      <dgm:prSet/>
      <dgm:spPr/>
      <dgm:t>
        <a:bodyPr/>
        <a:lstStyle/>
        <a:p>
          <a:endParaRPr lang="de-DE"/>
        </a:p>
      </dgm:t>
    </dgm:pt>
    <dgm:pt modelId="{6E654373-1183-674F-AD0F-DC2C86287F7A}">
      <dgm:prSet phldrT="[Text]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/>
            <a:t> </a:t>
          </a:r>
        </a:p>
      </dgm:t>
    </dgm:pt>
    <dgm:pt modelId="{B263E077-9953-3F47-8F7B-6E714278FC07}" type="parTrans" cxnId="{073FE63D-EA2D-9D4C-B418-8EE612F4D73A}">
      <dgm:prSet/>
      <dgm:spPr/>
      <dgm:t>
        <a:bodyPr/>
        <a:lstStyle/>
        <a:p>
          <a:endParaRPr lang="de-DE"/>
        </a:p>
      </dgm:t>
    </dgm:pt>
    <dgm:pt modelId="{BE9C5347-F0C3-FE4C-933A-D91958AD77FD}" type="sibTrans" cxnId="{073FE63D-EA2D-9D4C-B418-8EE612F4D73A}">
      <dgm:prSet/>
      <dgm:spPr/>
      <dgm:t>
        <a:bodyPr/>
        <a:lstStyle/>
        <a:p>
          <a:endParaRPr lang="de-DE"/>
        </a:p>
      </dgm:t>
    </dgm:pt>
    <dgm:pt modelId="{003EE645-EC39-DE43-BB9F-EF89800F9C50}">
      <dgm:prSet phldrT="[Text]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/>
            <a:t> </a:t>
          </a:r>
        </a:p>
      </dgm:t>
    </dgm:pt>
    <dgm:pt modelId="{6DD40DB9-64DA-8847-9D79-A2F467C40E67}" type="parTrans" cxnId="{A4DFAF8C-1BAA-EF4B-B62D-720F26A944F8}">
      <dgm:prSet/>
      <dgm:spPr/>
      <dgm:t>
        <a:bodyPr/>
        <a:lstStyle/>
        <a:p>
          <a:endParaRPr lang="de-DE"/>
        </a:p>
      </dgm:t>
    </dgm:pt>
    <dgm:pt modelId="{3926F51B-8FBB-5841-B683-04C84927ABB1}" type="sibTrans" cxnId="{A4DFAF8C-1BAA-EF4B-B62D-720F26A944F8}">
      <dgm:prSet/>
      <dgm:spPr/>
      <dgm:t>
        <a:bodyPr/>
        <a:lstStyle/>
        <a:p>
          <a:endParaRPr lang="de-DE"/>
        </a:p>
      </dgm:t>
    </dgm:pt>
    <dgm:pt modelId="{FC776F84-F8DC-E945-9FB3-ECE757F1BF0E}">
      <dgm:prSet phldrT="[Text]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de-DE"/>
            <a:t> </a:t>
          </a:r>
        </a:p>
      </dgm:t>
    </dgm:pt>
    <dgm:pt modelId="{7366D8E9-9F26-D243-8DED-1365D5888982}" type="parTrans" cxnId="{7EEBC72A-90B1-5445-B937-2D4570CDACC9}">
      <dgm:prSet/>
      <dgm:spPr/>
      <dgm:t>
        <a:bodyPr/>
        <a:lstStyle/>
        <a:p>
          <a:endParaRPr lang="de-DE"/>
        </a:p>
      </dgm:t>
    </dgm:pt>
    <dgm:pt modelId="{E06366DA-1A67-E94D-A8C4-2E6E2915199E}" type="sibTrans" cxnId="{7EEBC72A-90B1-5445-B937-2D4570CDACC9}">
      <dgm:prSet/>
      <dgm:spPr/>
      <dgm:t>
        <a:bodyPr/>
        <a:lstStyle/>
        <a:p>
          <a:endParaRPr lang="de-DE"/>
        </a:p>
      </dgm:t>
    </dgm:pt>
    <dgm:pt modelId="{10261D80-DB60-E846-83C9-C9F709B61143}">
      <dgm:prSet phldrT="[Text]"/>
      <dgm:spPr/>
      <dgm:t>
        <a:bodyPr/>
        <a:lstStyle/>
        <a:p>
          <a:endParaRPr lang="de-DE"/>
        </a:p>
      </dgm:t>
    </dgm:pt>
    <dgm:pt modelId="{332EF289-8597-5F47-A70A-EA55BAF67330}" type="parTrans" cxnId="{05366A37-18CD-D04C-ACD8-1B5ECEAF3A0E}">
      <dgm:prSet/>
      <dgm:spPr/>
      <dgm:t>
        <a:bodyPr/>
        <a:lstStyle/>
        <a:p>
          <a:endParaRPr lang="de-DE"/>
        </a:p>
      </dgm:t>
    </dgm:pt>
    <dgm:pt modelId="{6BE69507-7AF5-3041-AD8F-C95FB86BF374}" type="sibTrans" cxnId="{05366A37-18CD-D04C-ACD8-1B5ECEAF3A0E}">
      <dgm:prSet/>
      <dgm:spPr/>
      <dgm:t>
        <a:bodyPr/>
        <a:lstStyle/>
        <a:p>
          <a:endParaRPr lang="de-DE"/>
        </a:p>
      </dgm:t>
    </dgm:pt>
    <dgm:pt modelId="{DD33EC74-9B95-8B4C-89D6-AA91B01F763E}">
      <dgm:prSet phldrT="[Text]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de-DE"/>
        </a:p>
      </dgm:t>
    </dgm:pt>
    <dgm:pt modelId="{3C680DF2-CD98-9142-A235-D2E8210E0CBB}" type="parTrans" cxnId="{07CF8BAF-8C77-C44C-9AA6-5C6771C5F299}">
      <dgm:prSet/>
      <dgm:spPr/>
      <dgm:t>
        <a:bodyPr/>
        <a:lstStyle/>
        <a:p>
          <a:endParaRPr lang="de-DE"/>
        </a:p>
      </dgm:t>
    </dgm:pt>
    <dgm:pt modelId="{F5286F27-A1FA-2B4C-8796-72A97F2F9B35}" type="sibTrans" cxnId="{07CF8BAF-8C77-C44C-9AA6-5C6771C5F299}">
      <dgm:prSet/>
      <dgm:spPr/>
      <dgm:t>
        <a:bodyPr/>
        <a:lstStyle/>
        <a:p>
          <a:endParaRPr lang="de-DE"/>
        </a:p>
      </dgm:t>
    </dgm:pt>
    <dgm:pt modelId="{2E0ED18A-112C-AE45-A39A-29898AA5E125}">
      <dgm:prSet phldrT="[Text]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de-DE"/>
        </a:p>
      </dgm:t>
    </dgm:pt>
    <dgm:pt modelId="{BD911B54-ECE8-C949-B3CD-38DD84852C29}" type="parTrans" cxnId="{4607715D-A6C2-DB40-9B79-DD452A243CC6}">
      <dgm:prSet/>
      <dgm:spPr/>
      <dgm:t>
        <a:bodyPr/>
        <a:lstStyle/>
        <a:p>
          <a:endParaRPr lang="de-DE"/>
        </a:p>
      </dgm:t>
    </dgm:pt>
    <dgm:pt modelId="{C9BB774F-9076-6348-A7ED-806EEC6FE609}" type="sibTrans" cxnId="{4607715D-A6C2-DB40-9B79-DD452A243CC6}">
      <dgm:prSet/>
      <dgm:spPr/>
      <dgm:t>
        <a:bodyPr/>
        <a:lstStyle/>
        <a:p>
          <a:endParaRPr lang="de-DE"/>
        </a:p>
      </dgm:t>
    </dgm:pt>
    <dgm:pt modelId="{02546745-20CA-664A-8C62-031CEFB209FD}">
      <dgm:prSet phldrT="[Text]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endParaRPr lang="de-DE"/>
        </a:p>
      </dgm:t>
    </dgm:pt>
    <dgm:pt modelId="{2C068FD0-5444-2043-942E-EB704AA557A2}" type="parTrans" cxnId="{0CDB3881-44A2-5742-92BF-35070202EDCC}">
      <dgm:prSet/>
      <dgm:spPr/>
      <dgm:t>
        <a:bodyPr/>
        <a:lstStyle/>
        <a:p>
          <a:endParaRPr lang="de-DE"/>
        </a:p>
      </dgm:t>
    </dgm:pt>
    <dgm:pt modelId="{0A97C873-700E-184C-B856-4104B1B5411C}" type="sibTrans" cxnId="{0CDB3881-44A2-5742-92BF-35070202EDCC}">
      <dgm:prSet/>
      <dgm:spPr/>
      <dgm:t>
        <a:bodyPr/>
        <a:lstStyle/>
        <a:p>
          <a:endParaRPr lang="de-DE"/>
        </a:p>
      </dgm:t>
    </dgm:pt>
    <dgm:pt modelId="{86E234FA-B1D0-C044-BFB5-AE517678E81C}" type="pres">
      <dgm:prSet presAssocID="{771BBFF7-99A4-EA47-A5B1-B3D56BE491D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DBBD5F7F-3A71-3A48-A442-E11F55EABFD6}" type="pres">
      <dgm:prSet presAssocID="{C93D00C9-9137-DA4B-BF53-F5F66AD83064}" presName="singleCycle" presStyleCnt="0"/>
      <dgm:spPr/>
    </dgm:pt>
    <dgm:pt modelId="{2643B913-3809-2446-8635-7BF4EE40E75A}" type="pres">
      <dgm:prSet presAssocID="{C93D00C9-9137-DA4B-BF53-F5F66AD83064}" presName="singleCenter" presStyleLbl="node1" presStyleIdx="0" presStyleCnt="7" custScaleX="189066">
        <dgm:presLayoutVars>
          <dgm:chMax val="7"/>
          <dgm:chPref val="7"/>
        </dgm:presLayoutVars>
      </dgm:prSet>
      <dgm:spPr/>
    </dgm:pt>
    <dgm:pt modelId="{4D17D5B8-832E-6343-B3E7-E080C6AFBEA9}" type="pres">
      <dgm:prSet presAssocID="{B263E077-9953-3F47-8F7B-6E714278FC07}" presName="Name56" presStyleLbl="parChTrans1D2" presStyleIdx="0" presStyleCnt="6"/>
      <dgm:spPr/>
    </dgm:pt>
    <dgm:pt modelId="{29C097AD-C53D-6645-B86C-7683ED8A2111}" type="pres">
      <dgm:prSet presAssocID="{6E654373-1183-674F-AD0F-DC2C86287F7A}" presName="text0" presStyleLbl="node1" presStyleIdx="1" presStyleCnt="7" custScaleX="223853">
        <dgm:presLayoutVars>
          <dgm:bulletEnabled val="1"/>
        </dgm:presLayoutVars>
      </dgm:prSet>
      <dgm:spPr/>
    </dgm:pt>
    <dgm:pt modelId="{91DB3FBC-C9D9-204D-A5B9-95E97A88061D}" type="pres">
      <dgm:prSet presAssocID="{6DD40DB9-64DA-8847-9D79-A2F467C40E67}" presName="Name56" presStyleLbl="parChTrans1D2" presStyleIdx="1" presStyleCnt="6"/>
      <dgm:spPr/>
    </dgm:pt>
    <dgm:pt modelId="{B8628F4C-64A8-7144-8DF7-B91F5C7DD054}" type="pres">
      <dgm:prSet presAssocID="{003EE645-EC39-DE43-BB9F-EF89800F9C50}" presName="text0" presStyleLbl="node1" presStyleIdx="2" presStyleCnt="7" custScaleX="223853" custRadScaleRad="166358" custRadScaleInc="41696">
        <dgm:presLayoutVars>
          <dgm:bulletEnabled val="1"/>
        </dgm:presLayoutVars>
      </dgm:prSet>
      <dgm:spPr/>
    </dgm:pt>
    <dgm:pt modelId="{20544D2C-369F-4445-8899-CE716EAD1418}" type="pres">
      <dgm:prSet presAssocID="{7366D8E9-9F26-D243-8DED-1365D5888982}" presName="Name56" presStyleLbl="parChTrans1D2" presStyleIdx="2" presStyleCnt="6"/>
      <dgm:spPr/>
    </dgm:pt>
    <dgm:pt modelId="{1FE466AA-8C37-7E43-B994-2FD395915FBF}" type="pres">
      <dgm:prSet presAssocID="{FC776F84-F8DC-E945-9FB3-ECE757F1BF0E}" presName="text0" presStyleLbl="node1" presStyleIdx="3" presStyleCnt="7" custScaleX="223853" custRadScaleRad="166358" custRadScaleInc="-41696">
        <dgm:presLayoutVars>
          <dgm:bulletEnabled val="1"/>
        </dgm:presLayoutVars>
      </dgm:prSet>
      <dgm:spPr/>
    </dgm:pt>
    <dgm:pt modelId="{4976A493-C113-7947-95C2-A746441C3AC1}" type="pres">
      <dgm:prSet presAssocID="{3C680DF2-CD98-9142-A235-D2E8210E0CBB}" presName="Name56" presStyleLbl="parChTrans1D2" presStyleIdx="3" presStyleCnt="6"/>
      <dgm:spPr/>
    </dgm:pt>
    <dgm:pt modelId="{100BD999-6DEC-E84E-B361-A339E9F3E0C4}" type="pres">
      <dgm:prSet presAssocID="{DD33EC74-9B95-8B4C-89D6-AA91B01F763E}" presName="text0" presStyleLbl="node1" presStyleIdx="4" presStyleCnt="7" custScaleX="223853">
        <dgm:presLayoutVars>
          <dgm:bulletEnabled val="1"/>
        </dgm:presLayoutVars>
      </dgm:prSet>
      <dgm:spPr/>
    </dgm:pt>
    <dgm:pt modelId="{443E352A-97D1-DC49-875E-5E144E541B08}" type="pres">
      <dgm:prSet presAssocID="{BD911B54-ECE8-C949-B3CD-38DD84852C29}" presName="Name56" presStyleLbl="parChTrans1D2" presStyleIdx="4" presStyleCnt="6"/>
      <dgm:spPr/>
    </dgm:pt>
    <dgm:pt modelId="{32A972E6-01DC-BF40-B47F-11748B6A674B}" type="pres">
      <dgm:prSet presAssocID="{2E0ED18A-112C-AE45-A39A-29898AA5E125}" presName="text0" presStyleLbl="node1" presStyleIdx="5" presStyleCnt="7" custScaleX="223853" custRadScaleRad="162824" custRadScaleInc="40389">
        <dgm:presLayoutVars>
          <dgm:bulletEnabled val="1"/>
        </dgm:presLayoutVars>
      </dgm:prSet>
      <dgm:spPr/>
    </dgm:pt>
    <dgm:pt modelId="{20AFBD1E-A5FF-7D42-8708-60BD139FFB81}" type="pres">
      <dgm:prSet presAssocID="{2C068FD0-5444-2043-942E-EB704AA557A2}" presName="Name56" presStyleLbl="parChTrans1D2" presStyleIdx="5" presStyleCnt="6"/>
      <dgm:spPr/>
    </dgm:pt>
    <dgm:pt modelId="{94CF91D6-84B0-8149-931A-26B40AE4CB35}" type="pres">
      <dgm:prSet presAssocID="{02546745-20CA-664A-8C62-031CEFB209FD}" presName="text0" presStyleLbl="node1" presStyleIdx="6" presStyleCnt="7" custScaleX="223853" custRadScaleRad="162824" custRadScaleInc="-40389">
        <dgm:presLayoutVars>
          <dgm:bulletEnabled val="1"/>
        </dgm:presLayoutVars>
      </dgm:prSet>
      <dgm:spPr/>
    </dgm:pt>
  </dgm:ptLst>
  <dgm:cxnLst>
    <dgm:cxn modelId="{5FF7AC1F-12AA-5B46-BBFD-8D41E0CC487B}" type="presOf" srcId="{3C680DF2-CD98-9142-A235-D2E8210E0CBB}" destId="{4976A493-C113-7947-95C2-A746441C3AC1}" srcOrd="0" destOrd="0" presId="urn:microsoft.com/office/officeart/2008/layout/RadialCluster"/>
    <dgm:cxn modelId="{7EEBC72A-90B1-5445-B937-2D4570CDACC9}" srcId="{C93D00C9-9137-DA4B-BF53-F5F66AD83064}" destId="{FC776F84-F8DC-E945-9FB3-ECE757F1BF0E}" srcOrd="2" destOrd="0" parTransId="{7366D8E9-9F26-D243-8DED-1365D5888982}" sibTransId="{E06366DA-1A67-E94D-A8C4-2E6E2915199E}"/>
    <dgm:cxn modelId="{3D90472F-CDC9-664C-B23A-BC7C834BC937}" type="presOf" srcId="{02546745-20CA-664A-8C62-031CEFB209FD}" destId="{94CF91D6-84B0-8149-931A-26B40AE4CB35}" srcOrd="0" destOrd="0" presId="urn:microsoft.com/office/officeart/2008/layout/RadialCluster"/>
    <dgm:cxn modelId="{05366A37-18CD-D04C-ACD8-1B5ECEAF3A0E}" srcId="{771BBFF7-99A4-EA47-A5B1-B3D56BE491D3}" destId="{10261D80-DB60-E846-83C9-C9F709B61143}" srcOrd="1" destOrd="0" parTransId="{332EF289-8597-5F47-A70A-EA55BAF67330}" sibTransId="{6BE69507-7AF5-3041-AD8F-C95FB86BF374}"/>
    <dgm:cxn modelId="{073FE63D-EA2D-9D4C-B418-8EE612F4D73A}" srcId="{C93D00C9-9137-DA4B-BF53-F5F66AD83064}" destId="{6E654373-1183-674F-AD0F-DC2C86287F7A}" srcOrd="0" destOrd="0" parTransId="{B263E077-9953-3F47-8F7B-6E714278FC07}" sibTransId="{BE9C5347-F0C3-FE4C-933A-D91958AD77FD}"/>
    <dgm:cxn modelId="{242CFC3E-7BD9-EB41-83E9-9D9C65DA2E94}" type="presOf" srcId="{6DD40DB9-64DA-8847-9D79-A2F467C40E67}" destId="{91DB3FBC-C9D9-204D-A5B9-95E97A88061D}" srcOrd="0" destOrd="0" presId="urn:microsoft.com/office/officeart/2008/layout/RadialCluster"/>
    <dgm:cxn modelId="{4607715D-A6C2-DB40-9B79-DD452A243CC6}" srcId="{C93D00C9-9137-DA4B-BF53-F5F66AD83064}" destId="{2E0ED18A-112C-AE45-A39A-29898AA5E125}" srcOrd="4" destOrd="0" parTransId="{BD911B54-ECE8-C949-B3CD-38DD84852C29}" sibTransId="{C9BB774F-9076-6348-A7ED-806EEC6FE609}"/>
    <dgm:cxn modelId="{1550D760-0AD7-CE46-83B8-F65ADA83A1E8}" srcId="{771BBFF7-99A4-EA47-A5B1-B3D56BE491D3}" destId="{C93D00C9-9137-DA4B-BF53-F5F66AD83064}" srcOrd="0" destOrd="0" parTransId="{9DD9E312-DC90-AE42-BAFB-5A8E64724502}" sibTransId="{4641EF92-E1F4-794D-8351-08432C56B47C}"/>
    <dgm:cxn modelId="{93743381-F55E-A24A-92EA-A61C1C72D8A8}" type="presOf" srcId="{6E654373-1183-674F-AD0F-DC2C86287F7A}" destId="{29C097AD-C53D-6645-B86C-7683ED8A2111}" srcOrd="0" destOrd="0" presId="urn:microsoft.com/office/officeart/2008/layout/RadialCluster"/>
    <dgm:cxn modelId="{0CDB3881-44A2-5742-92BF-35070202EDCC}" srcId="{C93D00C9-9137-DA4B-BF53-F5F66AD83064}" destId="{02546745-20CA-664A-8C62-031CEFB209FD}" srcOrd="5" destOrd="0" parTransId="{2C068FD0-5444-2043-942E-EB704AA557A2}" sibTransId="{0A97C873-700E-184C-B856-4104B1B5411C}"/>
    <dgm:cxn modelId="{46A29E85-683A-424A-B276-A1FFFFA73DAF}" type="presOf" srcId="{2C068FD0-5444-2043-942E-EB704AA557A2}" destId="{20AFBD1E-A5FF-7D42-8708-60BD139FFB81}" srcOrd="0" destOrd="0" presId="urn:microsoft.com/office/officeart/2008/layout/RadialCluster"/>
    <dgm:cxn modelId="{A4DFAF8C-1BAA-EF4B-B62D-720F26A944F8}" srcId="{C93D00C9-9137-DA4B-BF53-F5F66AD83064}" destId="{003EE645-EC39-DE43-BB9F-EF89800F9C50}" srcOrd="1" destOrd="0" parTransId="{6DD40DB9-64DA-8847-9D79-A2F467C40E67}" sibTransId="{3926F51B-8FBB-5841-B683-04C84927ABB1}"/>
    <dgm:cxn modelId="{3A2F1F8D-A147-2D47-B075-347F45F3F2D8}" type="presOf" srcId="{BD911B54-ECE8-C949-B3CD-38DD84852C29}" destId="{443E352A-97D1-DC49-875E-5E144E541B08}" srcOrd="0" destOrd="0" presId="urn:microsoft.com/office/officeart/2008/layout/RadialCluster"/>
    <dgm:cxn modelId="{820D6FA6-5C5D-9244-866A-3994F4CE2DCA}" type="presOf" srcId="{2E0ED18A-112C-AE45-A39A-29898AA5E125}" destId="{32A972E6-01DC-BF40-B47F-11748B6A674B}" srcOrd="0" destOrd="0" presId="urn:microsoft.com/office/officeart/2008/layout/RadialCluster"/>
    <dgm:cxn modelId="{591699A7-78C5-2C4A-8C33-F62671AC0E90}" type="presOf" srcId="{7366D8E9-9F26-D243-8DED-1365D5888982}" destId="{20544D2C-369F-4445-8899-CE716EAD1418}" srcOrd="0" destOrd="0" presId="urn:microsoft.com/office/officeart/2008/layout/RadialCluster"/>
    <dgm:cxn modelId="{6C4A25AF-7574-6D4C-A074-C81B218DFBFE}" type="presOf" srcId="{771BBFF7-99A4-EA47-A5B1-B3D56BE491D3}" destId="{86E234FA-B1D0-C044-BFB5-AE517678E81C}" srcOrd="0" destOrd="0" presId="urn:microsoft.com/office/officeart/2008/layout/RadialCluster"/>
    <dgm:cxn modelId="{07CF8BAF-8C77-C44C-9AA6-5C6771C5F299}" srcId="{C93D00C9-9137-DA4B-BF53-F5F66AD83064}" destId="{DD33EC74-9B95-8B4C-89D6-AA91B01F763E}" srcOrd="3" destOrd="0" parTransId="{3C680DF2-CD98-9142-A235-D2E8210E0CBB}" sibTransId="{F5286F27-A1FA-2B4C-8796-72A97F2F9B35}"/>
    <dgm:cxn modelId="{A10E62B9-A905-3E43-8E14-089F41DC5652}" type="presOf" srcId="{C93D00C9-9137-DA4B-BF53-F5F66AD83064}" destId="{2643B913-3809-2446-8635-7BF4EE40E75A}" srcOrd="0" destOrd="0" presId="urn:microsoft.com/office/officeart/2008/layout/RadialCluster"/>
    <dgm:cxn modelId="{CE862FD4-AF3F-894D-AC3E-DFAE8AF0555D}" type="presOf" srcId="{FC776F84-F8DC-E945-9FB3-ECE757F1BF0E}" destId="{1FE466AA-8C37-7E43-B994-2FD395915FBF}" srcOrd="0" destOrd="0" presId="urn:microsoft.com/office/officeart/2008/layout/RadialCluster"/>
    <dgm:cxn modelId="{1ECBF4D4-86C5-F146-921D-E49095BE64AD}" type="presOf" srcId="{B263E077-9953-3F47-8F7B-6E714278FC07}" destId="{4D17D5B8-832E-6343-B3E7-E080C6AFBEA9}" srcOrd="0" destOrd="0" presId="urn:microsoft.com/office/officeart/2008/layout/RadialCluster"/>
    <dgm:cxn modelId="{6161F3EB-60A6-E44F-ABE3-C5F3B14B2DBC}" type="presOf" srcId="{DD33EC74-9B95-8B4C-89D6-AA91B01F763E}" destId="{100BD999-6DEC-E84E-B361-A339E9F3E0C4}" srcOrd="0" destOrd="0" presId="urn:microsoft.com/office/officeart/2008/layout/RadialCluster"/>
    <dgm:cxn modelId="{859549FB-310D-FC46-939F-A6DB67FCAE03}" type="presOf" srcId="{003EE645-EC39-DE43-BB9F-EF89800F9C50}" destId="{B8628F4C-64A8-7144-8DF7-B91F5C7DD054}" srcOrd="0" destOrd="0" presId="urn:microsoft.com/office/officeart/2008/layout/RadialCluster"/>
    <dgm:cxn modelId="{A3732C41-8E65-E24F-A43A-3AB40C25AFEB}" type="presParOf" srcId="{86E234FA-B1D0-C044-BFB5-AE517678E81C}" destId="{DBBD5F7F-3A71-3A48-A442-E11F55EABFD6}" srcOrd="0" destOrd="0" presId="urn:microsoft.com/office/officeart/2008/layout/RadialCluster"/>
    <dgm:cxn modelId="{4A1424A8-360B-2B4D-8AF1-ABAA5D5EF2F8}" type="presParOf" srcId="{DBBD5F7F-3A71-3A48-A442-E11F55EABFD6}" destId="{2643B913-3809-2446-8635-7BF4EE40E75A}" srcOrd="0" destOrd="0" presId="urn:microsoft.com/office/officeart/2008/layout/RadialCluster"/>
    <dgm:cxn modelId="{6617FCA3-5A42-B74B-87FC-B9B4AF2ED89D}" type="presParOf" srcId="{DBBD5F7F-3A71-3A48-A442-E11F55EABFD6}" destId="{4D17D5B8-832E-6343-B3E7-E080C6AFBEA9}" srcOrd="1" destOrd="0" presId="urn:microsoft.com/office/officeart/2008/layout/RadialCluster"/>
    <dgm:cxn modelId="{77CEFE90-3A83-BC48-A467-115EA4DA143F}" type="presParOf" srcId="{DBBD5F7F-3A71-3A48-A442-E11F55EABFD6}" destId="{29C097AD-C53D-6645-B86C-7683ED8A2111}" srcOrd="2" destOrd="0" presId="urn:microsoft.com/office/officeart/2008/layout/RadialCluster"/>
    <dgm:cxn modelId="{7561FFE5-4BBC-7643-BB52-2CC096CD6623}" type="presParOf" srcId="{DBBD5F7F-3A71-3A48-A442-E11F55EABFD6}" destId="{91DB3FBC-C9D9-204D-A5B9-95E97A88061D}" srcOrd="3" destOrd="0" presId="urn:microsoft.com/office/officeart/2008/layout/RadialCluster"/>
    <dgm:cxn modelId="{2824F4D1-4563-5543-B91D-593B3AC12AF7}" type="presParOf" srcId="{DBBD5F7F-3A71-3A48-A442-E11F55EABFD6}" destId="{B8628F4C-64A8-7144-8DF7-B91F5C7DD054}" srcOrd="4" destOrd="0" presId="urn:microsoft.com/office/officeart/2008/layout/RadialCluster"/>
    <dgm:cxn modelId="{A7A25E49-9050-884F-8C9C-444DBB1209F7}" type="presParOf" srcId="{DBBD5F7F-3A71-3A48-A442-E11F55EABFD6}" destId="{20544D2C-369F-4445-8899-CE716EAD1418}" srcOrd="5" destOrd="0" presId="urn:microsoft.com/office/officeart/2008/layout/RadialCluster"/>
    <dgm:cxn modelId="{9A5DC022-AF79-E744-A5B2-34FB1EB53163}" type="presParOf" srcId="{DBBD5F7F-3A71-3A48-A442-E11F55EABFD6}" destId="{1FE466AA-8C37-7E43-B994-2FD395915FBF}" srcOrd="6" destOrd="0" presId="urn:microsoft.com/office/officeart/2008/layout/RadialCluster"/>
    <dgm:cxn modelId="{1674F64C-FB99-984B-92EF-EC8A271F07CB}" type="presParOf" srcId="{DBBD5F7F-3A71-3A48-A442-E11F55EABFD6}" destId="{4976A493-C113-7947-95C2-A746441C3AC1}" srcOrd="7" destOrd="0" presId="urn:microsoft.com/office/officeart/2008/layout/RadialCluster"/>
    <dgm:cxn modelId="{81BA796C-2D85-7A46-B480-E1D1969805AA}" type="presParOf" srcId="{DBBD5F7F-3A71-3A48-A442-E11F55EABFD6}" destId="{100BD999-6DEC-E84E-B361-A339E9F3E0C4}" srcOrd="8" destOrd="0" presId="urn:microsoft.com/office/officeart/2008/layout/RadialCluster"/>
    <dgm:cxn modelId="{86DDE4AA-0701-7A4F-8C04-90DC2BC184CD}" type="presParOf" srcId="{DBBD5F7F-3A71-3A48-A442-E11F55EABFD6}" destId="{443E352A-97D1-DC49-875E-5E144E541B08}" srcOrd="9" destOrd="0" presId="urn:microsoft.com/office/officeart/2008/layout/RadialCluster"/>
    <dgm:cxn modelId="{5E03C1F4-9841-7E41-B061-BDCB5AC87616}" type="presParOf" srcId="{DBBD5F7F-3A71-3A48-A442-E11F55EABFD6}" destId="{32A972E6-01DC-BF40-B47F-11748B6A674B}" srcOrd="10" destOrd="0" presId="urn:microsoft.com/office/officeart/2008/layout/RadialCluster"/>
    <dgm:cxn modelId="{762EA000-3ED9-B24E-AF4A-F5D4FA5F58A4}" type="presParOf" srcId="{DBBD5F7F-3A71-3A48-A442-E11F55EABFD6}" destId="{20AFBD1E-A5FF-7D42-8708-60BD139FFB81}" srcOrd="11" destOrd="0" presId="urn:microsoft.com/office/officeart/2008/layout/RadialCluster"/>
    <dgm:cxn modelId="{36E3600E-66D0-1349-963C-7ED7BD6A7EC6}" type="presParOf" srcId="{DBBD5F7F-3A71-3A48-A442-E11F55EABFD6}" destId="{94CF91D6-84B0-8149-931A-26B40AE4CB35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43B913-3809-2446-8635-7BF4EE40E75A}">
      <dsp:nvSpPr>
        <dsp:cNvPr id="0" name=""/>
        <dsp:cNvSpPr/>
      </dsp:nvSpPr>
      <dsp:spPr>
        <a:xfrm>
          <a:off x="1511512" y="922387"/>
          <a:ext cx="1494789" cy="790617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3000" kern="1200"/>
            <a:t>Ketchup</a:t>
          </a:r>
        </a:p>
      </dsp:txBody>
      <dsp:txXfrm>
        <a:off x="1550107" y="960982"/>
        <a:ext cx="1417599" cy="713427"/>
      </dsp:txXfrm>
    </dsp:sp>
    <dsp:sp modelId="{4D17D5B8-832E-6343-B3E7-E080C6AFBEA9}">
      <dsp:nvSpPr>
        <dsp:cNvPr id="0" name=""/>
        <dsp:cNvSpPr/>
      </dsp:nvSpPr>
      <dsp:spPr>
        <a:xfrm rot="16200000">
          <a:off x="2062683" y="726163"/>
          <a:ext cx="3924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244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097AD-C53D-6645-B86C-7683ED8A2111}">
      <dsp:nvSpPr>
        <dsp:cNvPr id="0" name=""/>
        <dsp:cNvSpPr/>
      </dsp:nvSpPr>
      <dsp:spPr>
        <a:xfrm>
          <a:off x="1666016" y="226"/>
          <a:ext cx="1185780" cy="529713"/>
        </a:xfrm>
        <a:prstGeom prst="round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500" kern="1200"/>
            <a:t> </a:t>
          </a:r>
        </a:p>
      </dsp:txBody>
      <dsp:txXfrm>
        <a:off x="1691874" y="26084"/>
        <a:ext cx="1134064" cy="477997"/>
      </dsp:txXfrm>
    </dsp:sp>
    <dsp:sp modelId="{91DB3FBC-C9D9-204D-A5B9-95E97A88061D}">
      <dsp:nvSpPr>
        <dsp:cNvPr id="0" name=""/>
        <dsp:cNvSpPr/>
      </dsp:nvSpPr>
      <dsp:spPr>
        <a:xfrm rot="20548090">
          <a:off x="2998367" y="1030135"/>
          <a:ext cx="34159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159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628F4C-64A8-7144-8DF7-B91F5C7DD054}">
      <dsp:nvSpPr>
        <dsp:cNvPr id="0" name=""/>
        <dsp:cNvSpPr/>
      </dsp:nvSpPr>
      <dsp:spPr>
        <a:xfrm>
          <a:off x="3332033" y="526528"/>
          <a:ext cx="1185780" cy="529713"/>
        </a:xfrm>
        <a:prstGeom prst="round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500" kern="1200"/>
            <a:t> </a:t>
          </a:r>
        </a:p>
      </dsp:txBody>
      <dsp:txXfrm>
        <a:off x="3357891" y="552386"/>
        <a:ext cx="1134064" cy="477997"/>
      </dsp:txXfrm>
    </dsp:sp>
    <dsp:sp modelId="{20544D2C-369F-4445-8899-CE716EAD1418}">
      <dsp:nvSpPr>
        <dsp:cNvPr id="0" name=""/>
        <dsp:cNvSpPr/>
      </dsp:nvSpPr>
      <dsp:spPr>
        <a:xfrm rot="1051910">
          <a:off x="2998367" y="1605256"/>
          <a:ext cx="34159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159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E466AA-8C37-7E43-B994-2FD395915FBF}">
      <dsp:nvSpPr>
        <dsp:cNvPr id="0" name=""/>
        <dsp:cNvSpPr/>
      </dsp:nvSpPr>
      <dsp:spPr>
        <a:xfrm>
          <a:off x="3332033" y="1579150"/>
          <a:ext cx="1185780" cy="529713"/>
        </a:xfrm>
        <a:prstGeom prst="round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500" kern="1200"/>
            <a:t> </a:t>
          </a:r>
        </a:p>
      </dsp:txBody>
      <dsp:txXfrm>
        <a:off x="3357891" y="1605008"/>
        <a:ext cx="1134064" cy="477997"/>
      </dsp:txXfrm>
    </dsp:sp>
    <dsp:sp modelId="{4976A493-C113-7947-95C2-A746441C3AC1}">
      <dsp:nvSpPr>
        <dsp:cNvPr id="0" name=""/>
        <dsp:cNvSpPr/>
      </dsp:nvSpPr>
      <dsp:spPr>
        <a:xfrm rot="5400000">
          <a:off x="2062683" y="1909228"/>
          <a:ext cx="3924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244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0BD999-6DEC-E84E-B361-A339E9F3E0C4}">
      <dsp:nvSpPr>
        <dsp:cNvPr id="0" name=""/>
        <dsp:cNvSpPr/>
      </dsp:nvSpPr>
      <dsp:spPr>
        <a:xfrm>
          <a:off x="1666016" y="2105451"/>
          <a:ext cx="1185780" cy="529713"/>
        </a:xfrm>
        <a:prstGeom prst="round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2500" kern="1200"/>
        </a:p>
      </dsp:txBody>
      <dsp:txXfrm>
        <a:off x="1691874" y="2131309"/>
        <a:ext cx="1134064" cy="477997"/>
      </dsp:txXfrm>
    </dsp:sp>
    <dsp:sp modelId="{443E352A-97D1-DC49-875E-5E144E541B08}">
      <dsp:nvSpPr>
        <dsp:cNvPr id="0" name=""/>
        <dsp:cNvSpPr/>
      </dsp:nvSpPr>
      <dsp:spPr>
        <a:xfrm rot="9727002">
          <a:off x="1213318" y="1605775"/>
          <a:ext cx="3055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557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A972E6-01DC-BF40-B47F-11748B6A674B}">
      <dsp:nvSpPr>
        <dsp:cNvPr id="0" name=""/>
        <dsp:cNvSpPr/>
      </dsp:nvSpPr>
      <dsp:spPr>
        <a:xfrm>
          <a:off x="34920" y="1579144"/>
          <a:ext cx="1185780" cy="529713"/>
        </a:xfrm>
        <a:prstGeom prst="round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2500" kern="1200"/>
        </a:p>
      </dsp:txBody>
      <dsp:txXfrm>
        <a:off x="60778" y="1605002"/>
        <a:ext cx="1134064" cy="477997"/>
      </dsp:txXfrm>
    </dsp:sp>
    <dsp:sp modelId="{20AFBD1E-A5FF-7D42-8708-60BD139FFB81}">
      <dsp:nvSpPr>
        <dsp:cNvPr id="0" name=""/>
        <dsp:cNvSpPr/>
      </dsp:nvSpPr>
      <dsp:spPr>
        <a:xfrm rot="11872998">
          <a:off x="1213318" y="1029616"/>
          <a:ext cx="3055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5576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F91D6-84B0-8149-931A-26B40AE4CB35}">
      <dsp:nvSpPr>
        <dsp:cNvPr id="0" name=""/>
        <dsp:cNvSpPr/>
      </dsp:nvSpPr>
      <dsp:spPr>
        <a:xfrm>
          <a:off x="34920" y="526534"/>
          <a:ext cx="1185780" cy="529713"/>
        </a:xfrm>
        <a:prstGeom prst="roundRect">
          <a:avLst/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2500" kern="1200"/>
        </a:p>
      </dsp:txBody>
      <dsp:txXfrm>
        <a:off x="60778" y="552392"/>
        <a:ext cx="1134064" cy="477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1528</Characters>
  <Application>Microsoft Office Word</Application>
  <DocSecurity>0</DocSecurity>
  <Lines>40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Nicole Möschler</Manager>
  <Company/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Präkonzept 2 «Produktion von Ketchup»</dc:title>
  <dc:subject>Lernarrangment4 NMG 2. Zyklus</dc:subject>
  <dc:creator>Fachkommission NMG, Lehrplan- und Lehrmittelkommission des Kantons Bern</dc:creator>
  <cp:keywords/>
  <dc:description/>
  <cp:lastModifiedBy>Nicole Möschler</cp:lastModifiedBy>
  <cp:revision>22</cp:revision>
  <dcterms:created xsi:type="dcterms:W3CDTF">2017-10-02T11:25:00Z</dcterms:created>
  <dcterms:modified xsi:type="dcterms:W3CDTF">2019-04-01T18:34:00Z</dcterms:modified>
  <cp:category/>
</cp:coreProperties>
</file>