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06D6" w14:textId="77777777" w:rsidR="007A0B4A" w:rsidRDefault="007A0B4A" w:rsidP="00E56E1E">
      <w:pPr>
        <w:pStyle w:val="Untertitel"/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</w:pPr>
      <w:r w:rsidRPr="007A0B4A"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  <w:t xml:space="preserve">Nachdenken über den Lernprozess </w:t>
      </w:r>
    </w:p>
    <w:p w14:paraId="03125697" w14:textId="73C2D762" w:rsidR="007A0B4A" w:rsidRPr="007A0B4A" w:rsidRDefault="007A0B4A" w:rsidP="007A0B4A">
      <w:pPr>
        <w:pStyle w:val="Untertitel"/>
      </w:pPr>
      <w:r>
        <w:t xml:space="preserve">«Gemüse – vom Feld in den Handel» </w:t>
      </w:r>
      <w:r>
        <w:br/>
        <w:t>D</w:t>
      </w:r>
      <w:r w:rsidRPr="0075732B">
        <w:t xml:space="preserve">ie Produktion und der Weg von Gütern zum </w:t>
      </w:r>
      <w:r w:rsidR="00193B14">
        <w:t>Konsum</w:t>
      </w:r>
      <w:r w:rsidR="00A600E4">
        <w:t>enten</w:t>
      </w:r>
      <w:bookmarkStart w:id="0" w:name="_GoBack"/>
      <w:bookmarkEnd w:id="0"/>
    </w:p>
    <w:p w14:paraId="03046F28" w14:textId="77777777" w:rsidR="007A0B4A" w:rsidRDefault="007A0B4A" w:rsidP="007A0B4A">
      <w:r w:rsidRPr="00241C23">
        <w:t xml:space="preserve">Was mich interessiert hat, </w:t>
      </w:r>
      <w:r w:rsidRPr="007A0B4A">
        <w:rPr>
          <w:rStyle w:val="Hervorhebung"/>
        </w:rPr>
        <w:t>was</w:t>
      </w:r>
      <w:r>
        <w:t xml:space="preserve"> ich gelernt habe,</w:t>
      </w:r>
      <w:r w:rsidRPr="00405D03">
        <w:rPr>
          <w:b/>
        </w:rPr>
        <w:t xml:space="preserve"> </w:t>
      </w:r>
      <w:r w:rsidRPr="007A0B4A">
        <w:rPr>
          <w:rStyle w:val="Hervorhebung"/>
        </w:rPr>
        <w:t>wie</w:t>
      </w:r>
      <w:r>
        <w:t xml:space="preserve"> ich gelernt habe </w:t>
      </w:r>
    </w:p>
    <w:p w14:paraId="3899E574" w14:textId="638BB381" w:rsidR="007A0B4A" w:rsidRDefault="007A0B4A" w:rsidP="007A0B4A">
      <w:r>
        <w:t>(Selbsteinschätzung zu «Lernprozess einschätzen und reflektieren»)</w:t>
      </w:r>
    </w:p>
    <w:p w14:paraId="5305F12B" w14:textId="7C091236" w:rsidR="00F2789C" w:rsidRDefault="007A0B4A" w:rsidP="00416FF7">
      <w:pPr>
        <w:pStyle w:val="berschrift1"/>
      </w:pPr>
      <w:r>
        <w:t>Etwas wissen</w:t>
      </w:r>
      <w:r w:rsidR="009D0CAE">
        <w:t xml:space="preserve"> - mein Vorwissen - mein Lernzuwachs</w:t>
      </w:r>
    </w:p>
    <w:p w14:paraId="224EE0A8" w14:textId="5E0BBE40" w:rsidR="009D0CAE" w:rsidRDefault="009D0CAE" w:rsidP="009D0CAE">
      <w:pPr>
        <w:pStyle w:val="ABCAuflistung"/>
      </w:pPr>
      <w:r>
        <w:t xml:space="preserve">An was dachte ich, als ich zum Thema «Gemüse – vom Feld in den Handel» </w:t>
      </w:r>
      <w:r w:rsidR="009223CB">
        <w:t xml:space="preserve">zum ersten </w:t>
      </w:r>
      <w:r w:rsidR="00ED779D">
        <w:t>M</w:t>
      </w:r>
      <w:r w:rsidR="009223CB">
        <w:t xml:space="preserve">al </w:t>
      </w:r>
      <w:r>
        <w:t>befragt wurde:</w:t>
      </w:r>
    </w:p>
    <w:p w14:paraId="01CEB072" w14:textId="634E0A90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ind w:left="397"/>
      </w:pPr>
    </w:p>
    <w:p w14:paraId="350567B3" w14:textId="7CF05684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line="360" w:lineRule="auto"/>
        <w:ind w:left="397"/>
      </w:pPr>
    </w:p>
    <w:p w14:paraId="1B66BCA2" w14:textId="77777777" w:rsidR="007A0B4A" w:rsidRDefault="007A0B4A" w:rsidP="007A0B4A">
      <w:pPr>
        <w:pStyle w:val="ABCAuflistung"/>
        <w:numPr>
          <w:ilvl w:val="0"/>
          <w:numId w:val="0"/>
        </w:numPr>
        <w:ind w:left="397"/>
      </w:pPr>
    </w:p>
    <w:p w14:paraId="17AE4146" w14:textId="3C0E5DF6" w:rsidR="007A0B4A" w:rsidRDefault="007A0B4A" w:rsidP="007A0B4A">
      <w:pPr>
        <w:pStyle w:val="ABCAuflistung"/>
      </w:pPr>
      <w:r>
        <w:t xml:space="preserve">Bei welchen Unterthemen zum «Gemüse» hat sich mein Wissen </w:t>
      </w:r>
      <w:r w:rsidR="009D0CAE">
        <w:t xml:space="preserve">am meisten </w:t>
      </w:r>
      <w:r>
        <w:t xml:space="preserve">verändert? </w:t>
      </w:r>
    </w:p>
    <w:p w14:paraId="20C59856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ind w:left="397"/>
      </w:pPr>
    </w:p>
    <w:p w14:paraId="5771D0D1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line="360" w:lineRule="auto"/>
        <w:ind w:left="397"/>
      </w:pPr>
    </w:p>
    <w:p w14:paraId="4464B6E5" w14:textId="77777777" w:rsidR="007A0B4A" w:rsidRDefault="007A0B4A" w:rsidP="007A0B4A">
      <w:pPr>
        <w:pStyle w:val="ABCAuflistung"/>
        <w:numPr>
          <w:ilvl w:val="0"/>
          <w:numId w:val="0"/>
        </w:numPr>
        <w:ind w:left="397"/>
      </w:pPr>
    </w:p>
    <w:p w14:paraId="130AD720" w14:textId="1CB37A47" w:rsidR="007A0B4A" w:rsidRDefault="00ED779D" w:rsidP="007A0B4A">
      <w:pPr>
        <w:pStyle w:val="ABCAuflistung"/>
      </w:pPr>
      <w:r>
        <w:t xml:space="preserve">Ich </w:t>
      </w:r>
      <w:r w:rsidR="008C46C0">
        <w:t>begründe</w:t>
      </w:r>
      <w:r>
        <w:t xml:space="preserve"> an einem Beispiel</w:t>
      </w:r>
      <w:r w:rsidR="008C46C0">
        <w:t>, was mich vor allem interessiert hat:</w:t>
      </w:r>
    </w:p>
    <w:p w14:paraId="3C7EBAD1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ind w:left="397"/>
      </w:pPr>
    </w:p>
    <w:p w14:paraId="64D1A9D5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line="360" w:lineRule="auto"/>
        <w:ind w:left="397"/>
      </w:pPr>
    </w:p>
    <w:p w14:paraId="5A6D3C46" w14:textId="77777777" w:rsidR="007A0B4A" w:rsidRDefault="007A0B4A" w:rsidP="007A0B4A">
      <w:pPr>
        <w:pStyle w:val="ABCAuflistung"/>
        <w:numPr>
          <w:ilvl w:val="0"/>
          <w:numId w:val="0"/>
        </w:numPr>
        <w:spacing w:line="360" w:lineRule="auto"/>
        <w:ind w:left="397"/>
      </w:pPr>
    </w:p>
    <w:p w14:paraId="030F68D3" w14:textId="77777777" w:rsidR="007A0B4A" w:rsidRDefault="007A0B4A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68873D49" w14:textId="77777777" w:rsidR="007A0B4A" w:rsidRDefault="007A0B4A" w:rsidP="007A0B4A">
      <w:pPr>
        <w:pStyle w:val="berschrift1"/>
      </w:pPr>
      <w:r>
        <w:lastRenderedPageBreak/>
        <w:t>Etwas tun</w:t>
      </w:r>
    </w:p>
    <w:p w14:paraId="28841CF6" w14:textId="77777777" w:rsidR="007A0B4A" w:rsidRDefault="007A0B4A" w:rsidP="007A0B4A">
      <w:r w:rsidRPr="000162EA">
        <w:t xml:space="preserve">Welche </w:t>
      </w:r>
      <w:r w:rsidRPr="000162EA">
        <w:rPr>
          <w:b/>
        </w:rPr>
        <w:t xml:space="preserve">Tätigkeiten </w:t>
      </w:r>
      <w:r w:rsidRPr="000162EA">
        <w:t xml:space="preserve">rund um das Thema waren </w:t>
      </w:r>
      <w:r>
        <w:t xml:space="preserve">für mich entscheidend </w:t>
      </w:r>
      <w:r w:rsidRPr="000162EA">
        <w:t xml:space="preserve">und </w:t>
      </w:r>
    </w:p>
    <w:p w14:paraId="6F57C78E" w14:textId="6884D6D8" w:rsidR="007A0B4A" w:rsidRPr="000162EA" w:rsidRDefault="007A0B4A" w:rsidP="007A0B4A">
      <w:r>
        <w:t>brachten mich weiter? Kreuze an.</w:t>
      </w:r>
      <w:r>
        <w:br/>
      </w:r>
    </w:p>
    <w:p w14:paraId="158F89A6" w14:textId="0EABA30F" w:rsidR="007A0B4A" w:rsidRDefault="007A0B4A" w:rsidP="007A0B4A">
      <w:pPr>
        <w:pStyle w:val="Listenabsatz"/>
        <w:numPr>
          <w:ilvl w:val="0"/>
          <w:numId w:val="6"/>
        </w:numPr>
      </w:pPr>
      <w:r w:rsidRPr="000162EA">
        <w:t>beobachten</w:t>
      </w:r>
      <w:r w:rsidRPr="000162EA">
        <w:tab/>
      </w:r>
    </w:p>
    <w:p w14:paraId="3EA070E8" w14:textId="7F81FED5" w:rsidR="007A0B4A" w:rsidRDefault="007A0B4A" w:rsidP="007A0B4A">
      <w:pPr>
        <w:pStyle w:val="Listenabsatz"/>
        <w:numPr>
          <w:ilvl w:val="0"/>
          <w:numId w:val="6"/>
        </w:numPr>
      </w:pPr>
      <w:r w:rsidRPr="000162EA">
        <w:t>genau lesen (Bilder, Texte oder Statistiken)</w:t>
      </w:r>
      <w:r w:rsidRPr="000162EA">
        <w:tab/>
      </w:r>
    </w:p>
    <w:p w14:paraId="2C1858B0" w14:textId="3AA28D42" w:rsidR="007A0B4A" w:rsidRPr="000162EA" w:rsidRDefault="007A0B4A" w:rsidP="007A0B4A">
      <w:pPr>
        <w:pStyle w:val="Listenabsatz"/>
        <w:numPr>
          <w:ilvl w:val="0"/>
          <w:numId w:val="6"/>
        </w:numPr>
      </w:pPr>
      <w:r w:rsidRPr="000162EA">
        <w:t xml:space="preserve">nachdenken  </w:t>
      </w:r>
    </w:p>
    <w:p w14:paraId="3D0F1AB3" w14:textId="11B21C0A" w:rsidR="007A0B4A" w:rsidRDefault="007A0B4A" w:rsidP="007A0B4A">
      <w:pPr>
        <w:pStyle w:val="Listenabsatz"/>
        <w:numPr>
          <w:ilvl w:val="0"/>
          <w:numId w:val="6"/>
        </w:numPr>
      </w:pPr>
      <w:r w:rsidRPr="000162EA">
        <w:t xml:space="preserve">zuhören   </w:t>
      </w:r>
    </w:p>
    <w:p w14:paraId="078018CD" w14:textId="546ECE66" w:rsidR="007A0B4A" w:rsidRDefault="007A0B4A" w:rsidP="007A0B4A">
      <w:pPr>
        <w:pStyle w:val="Listenabsatz"/>
        <w:numPr>
          <w:ilvl w:val="0"/>
          <w:numId w:val="6"/>
        </w:numPr>
      </w:pPr>
      <w:r w:rsidRPr="000162EA">
        <w:t xml:space="preserve">einen Bauernhof erkunden  </w:t>
      </w:r>
    </w:p>
    <w:p w14:paraId="584426CB" w14:textId="478ED67E" w:rsidR="007A0B4A" w:rsidRPr="000162EA" w:rsidRDefault="007A0B4A" w:rsidP="007A0B4A">
      <w:pPr>
        <w:pStyle w:val="Listenabsatz"/>
        <w:numPr>
          <w:ilvl w:val="0"/>
          <w:numId w:val="6"/>
        </w:numPr>
      </w:pPr>
      <w:r w:rsidRPr="000162EA">
        <w:t>erklären</w:t>
      </w:r>
      <w:r>
        <w:t xml:space="preserve">, </w:t>
      </w:r>
      <w:r w:rsidRPr="000162EA">
        <w:t>ordnen</w:t>
      </w:r>
      <w:r>
        <w:t xml:space="preserve">, </w:t>
      </w:r>
      <w:r w:rsidRPr="000162EA">
        <w:t xml:space="preserve">dokumentieren   </w:t>
      </w:r>
    </w:p>
    <w:p w14:paraId="49912E09" w14:textId="24024786" w:rsidR="007A0B4A" w:rsidRDefault="007A0B4A" w:rsidP="007A0B4A">
      <w:pPr>
        <w:pStyle w:val="Listenabsatz"/>
        <w:numPr>
          <w:ilvl w:val="0"/>
          <w:numId w:val="6"/>
        </w:numPr>
      </w:pPr>
      <w:r w:rsidRPr="000162EA">
        <w:t xml:space="preserve">vermuten, warum das so sein könnte  </w:t>
      </w:r>
    </w:p>
    <w:p w14:paraId="619FE583" w14:textId="43C2F5F7" w:rsidR="007A0B4A" w:rsidRPr="000162EA" w:rsidRDefault="007A0B4A" w:rsidP="007A0B4A">
      <w:pPr>
        <w:pStyle w:val="Listenabsatz"/>
        <w:numPr>
          <w:ilvl w:val="0"/>
          <w:numId w:val="6"/>
        </w:numPr>
      </w:pPr>
      <w:r>
        <w:t xml:space="preserve">Anleitung lesen und danach </w:t>
      </w:r>
      <w:r w:rsidRPr="000162EA">
        <w:t>handeln</w:t>
      </w:r>
    </w:p>
    <w:p w14:paraId="4E34AF0D" w14:textId="3B57C030" w:rsidR="007A0B4A" w:rsidRDefault="007A0B4A" w:rsidP="007A0B4A">
      <w:pPr>
        <w:pStyle w:val="Listenabsatz"/>
        <w:numPr>
          <w:ilvl w:val="0"/>
          <w:numId w:val="6"/>
        </w:numPr>
      </w:pPr>
      <w:r w:rsidRPr="000162EA">
        <w:t xml:space="preserve">Berufe vergleichen </w:t>
      </w:r>
      <w:r w:rsidRPr="000162EA">
        <w:tab/>
      </w:r>
    </w:p>
    <w:p w14:paraId="562C651B" w14:textId="095CCEDA" w:rsidR="007A0B4A" w:rsidRDefault="007A0B4A" w:rsidP="007A0B4A">
      <w:pPr>
        <w:pStyle w:val="Listenabsatz"/>
        <w:numPr>
          <w:ilvl w:val="0"/>
          <w:numId w:val="6"/>
        </w:numPr>
      </w:pPr>
      <w:r w:rsidRPr="000162EA">
        <w:t>eine Situation im Rollenspiel spielen zum Thema Güterverkehr der Zukunft</w:t>
      </w:r>
      <w:r>
        <w:t xml:space="preserve"> </w:t>
      </w:r>
    </w:p>
    <w:p w14:paraId="2CBB4CF5" w14:textId="7E88F8D1" w:rsidR="007A0B4A" w:rsidRDefault="007A0B4A" w:rsidP="007A0B4A">
      <w:pPr>
        <w:pStyle w:val="Listenabsatz"/>
        <w:numPr>
          <w:ilvl w:val="0"/>
          <w:numId w:val="6"/>
        </w:numPr>
      </w:pPr>
      <w:r>
        <w:t>in der Gruppe Aufträge übernehmen</w:t>
      </w:r>
    </w:p>
    <w:p w14:paraId="52230A12" w14:textId="7830E941" w:rsidR="007A0B4A" w:rsidRDefault="007A0B4A" w:rsidP="007A0B4A">
      <w:pPr>
        <w:pStyle w:val="berschrift1"/>
      </w:pPr>
      <w:r>
        <w:t>Etwas lernen</w:t>
      </w:r>
    </w:p>
    <w:p w14:paraId="06513827" w14:textId="2238E8CE" w:rsidR="007A0B4A" w:rsidRDefault="00ED779D" w:rsidP="007A0B4A">
      <w:pPr>
        <w:pStyle w:val="ABCAuflistung"/>
        <w:numPr>
          <w:ilvl w:val="0"/>
          <w:numId w:val="7"/>
        </w:numPr>
      </w:pPr>
      <w:r>
        <w:t>Ich zeige einem Beispiel, w</w:t>
      </w:r>
      <w:r w:rsidR="007A0B4A">
        <w:t xml:space="preserve">as </w:t>
      </w:r>
      <w:r>
        <w:t>ich</w:t>
      </w:r>
      <w:r w:rsidR="007A0B4A">
        <w:t xml:space="preserve"> über die «Produktion von Gemüse» gelernt habe:</w:t>
      </w:r>
    </w:p>
    <w:p w14:paraId="30E857B3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ind w:left="397"/>
      </w:pPr>
    </w:p>
    <w:p w14:paraId="5C794B29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line="360" w:lineRule="auto"/>
        <w:ind w:left="397"/>
      </w:pPr>
    </w:p>
    <w:p w14:paraId="34455BA2" w14:textId="77777777" w:rsidR="007A0B4A" w:rsidRDefault="007A0B4A" w:rsidP="007A0B4A">
      <w:pPr>
        <w:pStyle w:val="ABCAuflistung"/>
        <w:numPr>
          <w:ilvl w:val="0"/>
          <w:numId w:val="0"/>
        </w:numPr>
        <w:spacing w:line="360" w:lineRule="auto"/>
        <w:ind w:left="397"/>
      </w:pPr>
    </w:p>
    <w:p w14:paraId="67AC2B13" w14:textId="3A326FD2" w:rsidR="007A0B4A" w:rsidRDefault="007A0B4A" w:rsidP="009D0CAE">
      <w:pPr>
        <w:pStyle w:val="ABCAuflistung"/>
        <w:numPr>
          <w:ilvl w:val="0"/>
          <w:numId w:val="7"/>
        </w:numPr>
      </w:pPr>
      <w:r>
        <w:t>Wie der Lernzuwachs war: gross oder klein? Warum?</w:t>
      </w:r>
      <w:r w:rsidR="00ED779D">
        <w:t xml:space="preserve"> Ich zeige es an einem Beispiel:</w:t>
      </w:r>
    </w:p>
    <w:p w14:paraId="68519305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ind w:left="397"/>
      </w:pPr>
    </w:p>
    <w:p w14:paraId="1C82285F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line="360" w:lineRule="auto"/>
        <w:ind w:left="397"/>
      </w:pPr>
    </w:p>
    <w:p w14:paraId="48537A29" w14:textId="77777777" w:rsidR="007A0B4A" w:rsidRDefault="007A0B4A" w:rsidP="007A0B4A">
      <w:pPr>
        <w:pStyle w:val="ABCAuflistung"/>
        <w:numPr>
          <w:ilvl w:val="0"/>
          <w:numId w:val="0"/>
        </w:numPr>
        <w:spacing w:line="360" w:lineRule="auto"/>
        <w:ind w:left="397"/>
      </w:pPr>
    </w:p>
    <w:p w14:paraId="360F7F82" w14:textId="53CDFA47" w:rsidR="007A0B4A" w:rsidRDefault="007A0B4A" w:rsidP="009D0CAE">
      <w:pPr>
        <w:pStyle w:val="ABCAuflistung"/>
        <w:numPr>
          <w:ilvl w:val="0"/>
          <w:numId w:val="7"/>
        </w:numPr>
      </w:pPr>
      <w:r>
        <w:t xml:space="preserve">Was mir im Unterricht geholfen hat, damit ich </w:t>
      </w:r>
      <w:r w:rsidR="009D0CAE">
        <w:t>verstehe wie der</w:t>
      </w:r>
      <w:r>
        <w:t xml:space="preserve"> "Handel von Gemüse"</w:t>
      </w:r>
      <w:r w:rsidR="009D0CAE">
        <w:t xml:space="preserve"> funktioniert?</w:t>
      </w:r>
    </w:p>
    <w:p w14:paraId="0B9B65F0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line="360" w:lineRule="auto"/>
        <w:ind w:left="397"/>
      </w:pPr>
    </w:p>
    <w:p w14:paraId="63A25525" w14:textId="77777777" w:rsidR="007A0B4A" w:rsidRDefault="007A0B4A" w:rsidP="007A0B4A">
      <w:pPr>
        <w:pStyle w:val="ABCAuflistung"/>
        <w:numPr>
          <w:ilvl w:val="0"/>
          <w:numId w:val="0"/>
        </w:numPr>
        <w:spacing w:line="360" w:lineRule="auto"/>
        <w:ind w:left="397"/>
      </w:pPr>
    </w:p>
    <w:p w14:paraId="0808E317" w14:textId="77A01145" w:rsidR="007A0B4A" w:rsidRDefault="007A0B4A" w:rsidP="007A0B4A">
      <w:pPr>
        <w:pStyle w:val="berschrift1"/>
      </w:pPr>
      <w:r>
        <w:t>Etwas von der Schule Lernen und im Alltag brauchen können</w:t>
      </w:r>
    </w:p>
    <w:p w14:paraId="52C3737C" w14:textId="667A234A" w:rsidR="007A0B4A" w:rsidRDefault="007A0B4A" w:rsidP="007A0B4A">
      <w:r>
        <w:t>Welche Möglichkeiten sehe ich im Alltag</w:t>
      </w:r>
      <w:r w:rsidRPr="000162EA">
        <w:t xml:space="preserve">, </w:t>
      </w:r>
      <w:r>
        <w:t>bewusster</w:t>
      </w:r>
      <w:r w:rsidRPr="000162EA">
        <w:t xml:space="preserve"> Gemüse</w:t>
      </w:r>
      <w:r>
        <w:t xml:space="preserve"> einzukaufen</w:t>
      </w:r>
      <w:r w:rsidRPr="000162EA">
        <w:t>:</w:t>
      </w:r>
    </w:p>
    <w:p w14:paraId="435EC607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</w:pPr>
    </w:p>
    <w:p w14:paraId="25DFDDAD" w14:textId="77777777" w:rsidR="007A0B4A" w:rsidRDefault="007A0B4A" w:rsidP="007A0B4A">
      <w:pPr>
        <w:pStyle w:val="ABCAuflistung"/>
        <w:numPr>
          <w:ilvl w:val="0"/>
          <w:numId w:val="0"/>
        </w:num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line="360" w:lineRule="auto"/>
      </w:pPr>
    </w:p>
    <w:p w14:paraId="4B07DF28" w14:textId="1847F53D" w:rsidR="007A0B4A" w:rsidRDefault="007A0B4A">
      <w:r>
        <w:br w:type="page"/>
      </w:r>
    </w:p>
    <w:p w14:paraId="1B97F244" w14:textId="77777777" w:rsidR="007A0B4A" w:rsidRDefault="007A0B4A" w:rsidP="007A0B4A"/>
    <w:tbl>
      <w:tblPr>
        <w:tblStyle w:val="Tabellenraster"/>
        <w:tblW w:w="906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53"/>
        <w:gridCol w:w="1057"/>
        <w:gridCol w:w="1178"/>
        <w:gridCol w:w="922"/>
        <w:gridCol w:w="1057"/>
      </w:tblGrid>
      <w:tr w:rsidR="007A0B4A" w:rsidRPr="00F81D92" w14:paraId="5C9A4DCF" w14:textId="77777777" w:rsidTr="00A75CB8">
        <w:trPr>
          <w:trHeight w:val="397"/>
        </w:trPr>
        <w:tc>
          <w:tcPr>
            <w:tcW w:w="9067" w:type="dxa"/>
            <w:gridSpan w:val="5"/>
            <w:tcBorders>
              <w:top w:val="nil"/>
            </w:tcBorders>
          </w:tcPr>
          <w:p w14:paraId="5B4AB8A4" w14:textId="14A7849B" w:rsidR="007A0B4A" w:rsidRPr="00F81D92" w:rsidRDefault="007A0B4A" w:rsidP="00A75CB8">
            <w:pPr>
              <w:rPr>
                <w:rFonts w:cs="Arial"/>
                <w:b/>
                <w:sz w:val="20"/>
                <w:szCs w:val="20"/>
                <w:lang w:bidi="x-none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bidi="x-none"/>
              </w:rPr>
              <w:t>K</w:t>
            </w:r>
            <w:r w:rsidRPr="007A0B4A">
              <w:rPr>
                <w:rFonts w:cs="Arial"/>
                <w:b/>
                <w:sz w:val="20"/>
                <w:szCs w:val="20"/>
                <w:lang w:bidi="x-none"/>
              </w:rPr>
              <w:t>riterienraster</w:t>
            </w:r>
            <w:proofErr w:type="spellEnd"/>
            <w:r w:rsidRPr="007A0B4A">
              <w:rPr>
                <w:rFonts w:cs="Arial"/>
                <w:b/>
                <w:sz w:val="20"/>
                <w:szCs w:val="20"/>
                <w:lang w:bidi="x-none"/>
              </w:rPr>
              <w:t>: Einschätzung der Lehrperson</w:t>
            </w:r>
          </w:p>
        </w:tc>
      </w:tr>
      <w:tr w:rsidR="007A0B4A" w14:paraId="3CF5D0FF" w14:textId="77777777" w:rsidTr="007A0B4A">
        <w:trPr>
          <w:trHeight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6A7DD0F" w14:textId="047ACD36" w:rsidR="007A0B4A" w:rsidRPr="00CA7422" w:rsidRDefault="007A0B4A" w:rsidP="00A75CB8">
            <w:pPr>
              <w:pStyle w:val="Standardklein"/>
            </w:pPr>
            <w:r>
              <w:t>Die Schülerin oder der Schüler…</w:t>
            </w:r>
            <w:r w:rsidRPr="00CA7422">
              <w:t xml:space="preserve">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D860A5" w14:textId="77777777" w:rsidR="007A0B4A" w:rsidRPr="00C05927" w:rsidRDefault="007A0B4A" w:rsidP="00A75CB8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14:paraId="58004566" w14:textId="77777777" w:rsidR="007A0B4A" w:rsidRPr="00C05927" w:rsidRDefault="007A0B4A" w:rsidP="00A75CB8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D734162" w14:textId="77777777" w:rsidR="007A0B4A" w:rsidRPr="00C05927" w:rsidRDefault="007A0B4A" w:rsidP="00A75CB8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69A01295" w14:textId="77777777" w:rsidR="007A0B4A" w:rsidRPr="00C05927" w:rsidRDefault="007A0B4A" w:rsidP="00A75CB8">
            <w:pPr>
              <w:jc w:val="center"/>
              <w:rPr>
                <w:rFonts w:cs="Arial"/>
                <w:sz w:val="20"/>
                <w:szCs w:val="20"/>
                <w:lang w:bidi="x-none"/>
              </w:rPr>
            </w:pPr>
          </w:p>
        </w:tc>
      </w:tr>
      <w:tr w:rsidR="007A0B4A" w14:paraId="434A479B" w14:textId="77777777" w:rsidTr="007A0B4A">
        <w:trPr>
          <w:trHeight w:hRule="exact" w:val="510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5F8B92" w14:textId="45FFF3EE" w:rsidR="007A0B4A" w:rsidRPr="007A0B4A" w:rsidRDefault="007A0B4A" w:rsidP="007A0B4A">
            <w:pPr>
              <w:pStyle w:val="Aufzhlung"/>
              <w:rPr>
                <w:sz w:val="18"/>
                <w:szCs w:val="18"/>
              </w:rPr>
            </w:pPr>
            <w:r w:rsidRPr="007A0B4A">
              <w:rPr>
                <w:sz w:val="18"/>
                <w:szCs w:val="18"/>
              </w:rPr>
              <w:t xml:space="preserve">kann den eigenen Lernzuwachs an Beispielen darlegen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57A3E14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DAC372C" w14:textId="78F60820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noch nicht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22CD456A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7ECB05A" w14:textId="0D38016A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bereits teilweise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14:paraId="0E36330E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0516911" w14:textId="6203B7AA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5E3887DE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9C12F8F" w14:textId="6A8ABA6D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</w:tr>
      <w:tr w:rsidR="007A0B4A" w14:paraId="24E75281" w14:textId="77777777" w:rsidTr="007A0B4A">
        <w:trPr>
          <w:trHeight w:hRule="exact" w:val="510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3A9EA2A" w14:textId="5088A580" w:rsidR="007A0B4A" w:rsidRPr="007A0B4A" w:rsidRDefault="007A0B4A" w:rsidP="007A0B4A">
            <w:pPr>
              <w:pStyle w:val="Aufzhlung"/>
              <w:rPr>
                <w:sz w:val="18"/>
                <w:szCs w:val="18"/>
              </w:rPr>
            </w:pPr>
            <w:r w:rsidRPr="007A0B4A">
              <w:rPr>
                <w:sz w:val="18"/>
                <w:szCs w:val="18"/>
              </w:rPr>
              <w:t>kann begründen, warum der Lernzuwachs gross oder klein ist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74F0831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DBC9DA3" w14:textId="7DF9FEE3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noch nicht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048C6396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5CE771F6" w14:textId="18D528CB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bereits teilweise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14:paraId="1688C405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06109AA" w14:textId="17D4AECA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66C4A2D3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BB61F9B" w14:textId="20A76C58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</w:tr>
      <w:tr w:rsidR="007A0B4A" w14:paraId="5DEC60D2" w14:textId="77777777" w:rsidTr="007A0B4A">
        <w:trPr>
          <w:trHeight w:hRule="exact" w:val="510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54E67E" w14:textId="693DF53F" w:rsidR="007A0B4A" w:rsidRPr="007A0B4A" w:rsidRDefault="007A0B4A" w:rsidP="007A0B4A">
            <w:pPr>
              <w:pStyle w:val="Aufzhlung"/>
              <w:rPr>
                <w:sz w:val="18"/>
                <w:szCs w:val="18"/>
              </w:rPr>
            </w:pPr>
            <w:r w:rsidRPr="007A0B4A">
              <w:rPr>
                <w:sz w:val="18"/>
                <w:szCs w:val="18"/>
              </w:rPr>
              <w:t>kann begründen, wo das eigene Interesse liegt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0020C16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A9E32C6" w14:textId="09965E05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noch nicht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1A4C0661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49756FC" w14:textId="719D6BD6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bereits teilweise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14:paraId="69DFA5FD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0032C4A" w14:textId="43EFDC16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67226038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70BEAC7E" w14:textId="2CD23DCE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</w:tr>
      <w:tr w:rsidR="007A0B4A" w14:paraId="69769409" w14:textId="77777777" w:rsidTr="007A0B4A">
        <w:trPr>
          <w:trHeight w:hRule="exact" w:val="510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4B4CA7" w14:textId="53F480D6" w:rsidR="007A0B4A" w:rsidRPr="007A0B4A" w:rsidRDefault="007A0B4A" w:rsidP="007A0B4A">
            <w:pPr>
              <w:pStyle w:val="Aufzhlung"/>
              <w:rPr>
                <w:sz w:val="18"/>
                <w:szCs w:val="18"/>
              </w:rPr>
            </w:pPr>
            <w:r w:rsidRPr="007A0B4A">
              <w:rPr>
                <w:sz w:val="18"/>
                <w:szCs w:val="18"/>
              </w:rPr>
              <w:t>kann Umsetzungsmöglichkeiten für den Alltag zeigen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F3A80A2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6DDEB314" w14:textId="6265C015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noch nicht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7590B508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5F03337" w14:textId="4B7DEC04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bereits teilweise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14:paraId="4024168A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74F2E3E" w14:textId="43817424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42C02066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4B99E1C1" w14:textId="5FA7D134" w:rsidR="007A0B4A" w:rsidRDefault="007A0B4A" w:rsidP="007A0B4A">
            <w:pPr>
              <w:jc w:val="center"/>
            </w:pPr>
            <w:r>
              <w:rPr>
                <w:rFonts w:cs="Arial"/>
                <w:sz w:val="12"/>
                <w:szCs w:val="12"/>
                <w:lang w:bidi="x-none"/>
              </w:rPr>
              <w:t>sehr gut</w:t>
            </w:r>
          </w:p>
        </w:tc>
      </w:tr>
    </w:tbl>
    <w:p w14:paraId="22C2E053" w14:textId="77777777" w:rsidR="007A0B4A" w:rsidRDefault="007A0B4A" w:rsidP="007A0B4A">
      <w:pPr>
        <w:rPr>
          <w:lang w:val="de-CH"/>
        </w:rPr>
      </w:pPr>
    </w:p>
    <w:tbl>
      <w:tblPr>
        <w:tblStyle w:val="Tabellenraster"/>
        <w:tblW w:w="906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53"/>
        <w:gridCol w:w="1057"/>
        <w:gridCol w:w="1178"/>
        <w:gridCol w:w="922"/>
        <w:gridCol w:w="1057"/>
      </w:tblGrid>
      <w:tr w:rsidR="007A0B4A" w14:paraId="0EA15618" w14:textId="77777777" w:rsidTr="007A0B4A">
        <w:trPr>
          <w:trHeight w:hRule="exact" w:val="454"/>
        </w:trPr>
        <w:tc>
          <w:tcPr>
            <w:tcW w:w="4853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2498FC" w14:textId="77777777" w:rsidR="007A0B4A" w:rsidRPr="00CA7422" w:rsidRDefault="007A0B4A" w:rsidP="007A0B4A">
            <w:pPr>
              <w:pStyle w:val="Standardklein"/>
              <w:rPr>
                <w:b/>
              </w:rPr>
            </w:pPr>
            <w:r w:rsidRPr="00CA7422">
              <w:rPr>
                <w:b/>
              </w:rPr>
              <w:t xml:space="preserve">Gesamtbewertung  </w:t>
            </w:r>
          </w:p>
        </w:tc>
        <w:tc>
          <w:tcPr>
            <w:tcW w:w="1057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4A79131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3730A620" w14:textId="0B79EB3B" w:rsidR="007A0B4A" w:rsidRPr="007A0B4A" w:rsidRDefault="007A0B4A" w:rsidP="007A0B4A">
            <w:pPr>
              <w:jc w:val="center"/>
              <w:rPr>
                <w:b/>
              </w:rPr>
            </w:pPr>
            <w:r w:rsidRPr="007A0B4A">
              <w:rPr>
                <w:rFonts w:cs="Arial"/>
                <w:b/>
                <w:sz w:val="12"/>
                <w:szCs w:val="12"/>
                <w:lang w:bidi="x-none"/>
              </w:rPr>
              <w:t>noch nicht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722A5C51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25CF100C" w14:textId="5E249638" w:rsidR="007A0B4A" w:rsidRPr="007A0B4A" w:rsidRDefault="007A0B4A" w:rsidP="007A0B4A">
            <w:pPr>
              <w:jc w:val="center"/>
              <w:rPr>
                <w:b/>
              </w:rPr>
            </w:pPr>
            <w:r w:rsidRPr="007A0B4A">
              <w:rPr>
                <w:rFonts w:cs="Arial"/>
                <w:b/>
                <w:sz w:val="12"/>
                <w:szCs w:val="12"/>
                <w:lang w:bidi="x-none"/>
              </w:rPr>
              <w:t>bereits teilweise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14:paraId="74E97588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16AE3F66" w14:textId="3B4ECD7B" w:rsidR="007A0B4A" w:rsidRPr="007A0B4A" w:rsidRDefault="007A0B4A" w:rsidP="007A0B4A">
            <w:pPr>
              <w:jc w:val="center"/>
              <w:rPr>
                <w:b/>
              </w:rPr>
            </w:pPr>
            <w:r w:rsidRPr="007A0B4A">
              <w:rPr>
                <w:rFonts w:cs="Arial"/>
                <w:b/>
                <w:sz w:val="12"/>
                <w:szCs w:val="12"/>
                <w:lang w:bidi="x-none"/>
              </w:rPr>
              <w:t>gut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48E7E010" w14:textId="77777777" w:rsidR="007A0B4A" w:rsidRDefault="007A0B4A" w:rsidP="007A0B4A">
            <w:pPr>
              <w:jc w:val="center"/>
            </w:pPr>
            <w:r w:rsidRPr="00C05927">
              <w:rPr>
                <w:rFonts w:cs="Arial"/>
                <w:sz w:val="20"/>
                <w:szCs w:val="20"/>
                <w:lang w:bidi="x-none"/>
              </w:rPr>
              <w:sym w:font="Wingdings" w:char="F071"/>
            </w:r>
          </w:p>
          <w:p w14:paraId="0F42BEE0" w14:textId="028B995D" w:rsidR="007A0B4A" w:rsidRPr="007A0B4A" w:rsidRDefault="007A0B4A" w:rsidP="007A0B4A">
            <w:pPr>
              <w:jc w:val="center"/>
              <w:rPr>
                <w:b/>
              </w:rPr>
            </w:pPr>
            <w:r w:rsidRPr="007A0B4A">
              <w:rPr>
                <w:rFonts w:cs="Arial"/>
                <w:b/>
                <w:sz w:val="12"/>
                <w:szCs w:val="12"/>
                <w:lang w:bidi="x-none"/>
              </w:rPr>
              <w:t>sehr gut</w:t>
            </w:r>
          </w:p>
        </w:tc>
      </w:tr>
    </w:tbl>
    <w:p w14:paraId="42EFE9F5" w14:textId="77777777" w:rsidR="007A0B4A" w:rsidRPr="00B536E0" w:rsidRDefault="007A0B4A">
      <w:pPr>
        <w:rPr>
          <w:lang w:val="de-CH"/>
        </w:rPr>
      </w:pPr>
    </w:p>
    <w:sectPr w:rsidR="007A0B4A" w:rsidRPr="00B536E0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BEEE" w14:textId="77777777" w:rsidR="006478CF" w:rsidRDefault="006478CF" w:rsidP="00F40AB2">
      <w:r>
        <w:separator/>
      </w:r>
    </w:p>
  </w:endnote>
  <w:endnote w:type="continuationSeparator" w:id="0">
    <w:p w14:paraId="0E1A350E" w14:textId="77777777" w:rsidR="006478CF" w:rsidRDefault="006478CF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67B04A4A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7C230B"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7A0B4A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Nachdenken über den Lernprozess</w:t>
                          </w:r>
                        </w:p>
                        <w:p w14:paraId="5C41FE0D" w14:textId="025C700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Fachkommission NMG, Zyklus 2</w:t>
                          </w:r>
                        </w:p>
                        <w:p w14:paraId="6ABC1FF9" w14:textId="185F9D30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01</w:t>
                          </w:r>
                        </w:p>
                        <w:p w14:paraId="4E2378D6" w14:textId="3B8776F6" w:rsid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93B14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28.03.2019</w:t>
                          </w:r>
                        </w:p>
                        <w:p w14:paraId="469569A1" w14:textId="77777777" w:rsidR="00FE570E" w:rsidRPr="00080038" w:rsidRDefault="00FE570E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" filled="f" stroked="f">
              <v:textbox>
                <w:txbxContent>
                  <w:p w14:paraId="2CC35288" w14:textId="67B04A4A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7C230B"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7A0B4A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Nachdenken über den Lernprozess</w:t>
                    </w:r>
                  </w:p>
                  <w:p w14:paraId="5C41FE0D" w14:textId="025C700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Fachkommission NMG, Zyklus 2</w:t>
                    </w:r>
                  </w:p>
                  <w:p w14:paraId="6ABC1FF9" w14:textId="185F9D30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01</w:t>
                    </w:r>
                  </w:p>
                  <w:p w14:paraId="4E2378D6" w14:textId="3B8776F6" w:rsid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93B14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28.03.2019</w:t>
                    </w:r>
                  </w:p>
                  <w:p w14:paraId="469569A1" w14:textId="77777777" w:rsidR="00FE570E" w:rsidRPr="00080038" w:rsidRDefault="00FE570E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nTegIAAGA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FA39" w14:textId="77777777" w:rsidR="006478CF" w:rsidRDefault="006478CF" w:rsidP="00F40AB2">
      <w:r>
        <w:separator/>
      </w:r>
    </w:p>
  </w:footnote>
  <w:footnote w:type="continuationSeparator" w:id="0">
    <w:p w14:paraId="7B4B50BD" w14:textId="77777777" w:rsidR="006478CF" w:rsidRDefault="006478CF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539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1FCC"/>
    <w:multiLevelType w:val="hybridMultilevel"/>
    <w:tmpl w:val="81AC454E"/>
    <w:lvl w:ilvl="0" w:tplc="46EAD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10C0"/>
    <w:multiLevelType w:val="hybridMultilevel"/>
    <w:tmpl w:val="B3204ACA"/>
    <w:lvl w:ilvl="0" w:tplc="DDE05E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2"/>
    <w:rsid w:val="00080038"/>
    <w:rsid w:val="00107115"/>
    <w:rsid w:val="001840B0"/>
    <w:rsid w:val="00193B14"/>
    <w:rsid w:val="00211D30"/>
    <w:rsid w:val="00261070"/>
    <w:rsid w:val="002652CE"/>
    <w:rsid w:val="002B321D"/>
    <w:rsid w:val="00321C13"/>
    <w:rsid w:val="0036116E"/>
    <w:rsid w:val="00416FF7"/>
    <w:rsid w:val="00474FA7"/>
    <w:rsid w:val="00496365"/>
    <w:rsid w:val="006478CF"/>
    <w:rsid w:val="006F179E"/>
    <w:rsid w:val="007A0B4A"/>
    <w:rsid w:val="007C230B"/>
    <w:rsid w:val="008C46C0"/>
    <w:rsid w:val="009223CB"/>
    <w:rsid w:val="00930BD2"/>
    <w:rsid w:val="009B7154"/>
    <w:rsid w:val="009D0CAE"/>
    <w:rsid w:val="00A600E4"/>
    <w:rsid w:val="00A74DD9"/>
    <w:rsid w:val="00AF7099"/>
    <w:rsid w:val="00B536E0"/>
    <w:rsid w:val="00BD711A"/>
    <w:rsid w:val="00BE7C99"/>
    <w:rsid w:val="00C1454F"/>
    <w:rsid w:val="00D27F6E"/>
    <w:rsid w:val="00E17940"/>
    <w:rsid w:val="00E56E1E"/>
    <w:rsid w:val="00E97B9D"/>
    <w:rsid w:val="00ED06A2"/>
    <w:rsid w:val="00ED779D"/>
    <w:rsid w:val="00F2789C"/>
    <w:rsid w:val="00F40AB2"/>
    <w:rsid w:val="00FA529E"/>
    <w:rsid w:val="00FC7BE5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7A0B4A"/>
    <w:rPr>
      <w:rFonts w:eastAsiaTheme="minorEastAsia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B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1778</Characters>
  <Application>Microsoft Office Word</Application>
  <DocSecurity>0</DocSecurity>
  <Lines>46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Nachdenken über den Lernprozess</vt:lpstr>
    </vt:vector>
  </TitlesOfParts>
  <Manager>Nicole Möschler</Manager>
  <Company/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Nachdenken über den Lernprozess</dc:title>
  <dc:subject>Lernarrangment4 NMG 2. Zyklus</dc:subject>
  <dc:creator>Fachkommission NMG, Lehrplan- und Lehrmittelkommission des Kantons Bern</dc:creator>
  <cp:keywords/>
  <dc:description/>
  <cp:lastModifiedBy>Nicole Möschler</cp:lastModifiedBy>
  <cp:revision>18</cp:revision>
  <dcterms:created xsi:type="dcterms:W3CDTF">2017-10-02T11:25:00Z</dcterms:created>
  <dcterms:modified xsi:type="dcterms:W3CDTF">2019-03-28T13:46:00Z</dcterms:modified>
  <cp:category/>
</cp:coreProperties>
</file>