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A419" w14:textId="7FCBD30B" w:rsidR="004A6E5B" w:rsidRDefault="0073230A" w:rsidP="00020D2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Pausenglockenmelodie</w:t>
      </w:r>
    </w:p>
    <w:p w14:paraId="0856AA31" w14:textId="77777777" w:rsidR="0073230A" w:rsidRPr="00847600" w:rsidRDefault="0073230A" w:rsidP="00020D2E">
      <w:pPr>
        <w:rPr>
          <w:rFonts w:ascii="Arial" w:hAnsi="Arial" w:cs="Arial"/>
          <w:sz w:val="20"/>
          <w:szCs w:val="20"/>
        </w:rPr>
      </w:pPr>
    </w:p>
    <w:p w14:paraId="6AD040C6" w14:textId="57B4A3A4" w:rsidR="00C63E84" w:rsidRPr="00847600" w:rsidRDefault="001F6171" w:rsidP="0056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outlineLvl w:val="0"/>
        <w:rPr>
          <w:rFonts w:ascii="Arial" w:hAnsi="Arial" w:cs="Arial"/>
          <w:b/>
          <w:sz w:val="20"/>
          <w:szCs w:val="20"/>
        </w:rPr>
      </w:pPr>
      <w:r w:rsidRPr="00847600">
        <w:rPr>
          <w:rFonts w:ascii="Arial" w:hAnsi="Arial" w:cs="Arial"/>
          <w:b/>
          <w:sz w:val="20"/>
          <w:szCs w:val="20"/>
        </w:rPr>
        <w:t>Entwicklung beobachten und Lernen begleiten</w:t>
      </w:r>
    </w:p>
    <w:p w14:paraId="5251E922" w14:textId="77777777" w:rsidR="00AE36CC" w:rsidRDefault="00AE36CC">
      <w:pPr>
        <w:rPr>
          <w:rFonts w:ascii="Arial" w:hAnsi="Arial" w:cs="Arial"/>
          <w:b/>
          <w:sz w:val="20"/>
          <w:szCs w:val="20"/>
        </w:rPr>
      </w:pPr>
    </w:p>
    <w:p w14:paraId="764C893A" w14:textId="71398016" w:rsidR="00D05891" w:rsidRPr="00847600" w:rsidRDefault="00D058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Mögliche Beobachtungspunkte:</w:t>
      </w:r>
    </w:p>
    <w:p w14:paraId="0FDC61D1" w14:textId="77777777" w:rsidR="00AE6CF9" w:rsidRPr="00847600" w:rsidRDefault="00AE6CF9">
      <w:pPr>
        <w:rPr>
          <w:rFonts w:ascii="Arial" w:hAnsi="Arial" w:cs="Arial"/>
          <w:b/>
          <w:sz w:val="20"/>
          <w:szCs w:val="20"/>
        </w:rPr>
      </w:pPr>
    </w:p>
    <w:p w14:paraId="145EEB98" w14:textId="77777777" w:rsidR="00B51730" w:rsidRPr="00847600" w:rsidRDefault="00B51730" w:rsidP="00562099">
      <w:pPr>
        <w:outlineLvl w:val="0"/>
        <w:rPr>
          <w:rFonts w:ascii="Arial" w:hAnsi="Arial" w:cs="Arial"/>
          <w:sz w:val="20"/>
          <w:szCs w:val="20"/>
        </w:rPr>
      </w:pPr>
      <w:r w:rsidRPr="00847600">
        <w:rPr>
          <w:rFonts w:ascii="Arial" w:hAnsi="Arial" w:cs="Arial"/>
          <w:b/>
          <w:sz w:val="20"/>
          <w:szCs w:val="20"/>
        </w:rPr>
        <w:t>A) Überfachliche Kompetenzen</w:t>
      </w:r>
    </w:p>
    <w:p w14:paraId="1880F44C" w14:textId="77777777" w:rsidR="0047535B" w:rsidRPr="00847600" w:rsidRDefault="0047535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ED478A" w:rsidRPr="00847600" w14:paraId="2979A888" w14:textId="77777777" w:rsidTr="00847600">
        <w:trPr>
          <w:trHeight w:val="249"/>
        </w:trPr>
        <w:tc>
          <w:tcPr>
            <w:tcW w:w="5353" w:type="dxa"/>
            <w:shd w:val="clear" w:color="auto" w:fill="D9D9D9" w:themeFill="background1" w:themeFillShade="D9"/>
          </w:tcPr>
          <w:p w14:paraId="686028B3" w14:textId="77777777" w:rsidR="00ED478A" w:rsidRPr="00847600" w:rsidRDefault="00ED478A" w:rsidP="00ED6D10">
            <w:pPr>
              <w:rPr>
                <w:rFonts w:ascii="Arial" w:hAnsi="Arial" w:cs="Arial"/>
                <w:b/>
                <w:sz w:val="20"/>
              </w:rPr>
            </w:pPr>
            <w:r w:rsidRPr="00847600">
              <w:rPr>
                <w:rFonts w:ascii="Arial" w:hAnsi="Arial" w:cs="Arial"/>
                <w:b/>
                <w:sz w:val="20"/>
              </w:rPr>
              <w:t>Methodische Kompetenzen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C0651B7" w14:textId="77777777" w:rsidR="00ED478A" w:rsidRPr="00847600" w:rsidRDefault="00ED478A" w:rsidP="00ED6D10">
            <w:pPr>
              <w:rPr>
                <w:rFonts w:ascii="Arial" w:hAnsi="Arial" w:cs="Arial"/>
                <w:sz w:val="20"/>
              </w:rPr>
            </w:pPr>
            <w:r w:rsidRPr="00847600">
              <w:rPr>
                <w:rFonts w:ascii="Arial" w:hAnsi="Arial" w:cs="Arial"/>
                <w:sz w:val="20"/>
              </w:rPr>
              <w:t>Beobachtungen</w:t>
            </w:r>
          </w:p>
        </w:tc>
      </w:tr>
      <w:tr w:rsidR="00ED478A" w:rsidRPr="00847600" w14:paraId="1CED8D65" w14:textId="77777777" w:rsidTr="00285275">
        <w:tc>
          <w:tcPr>
            <w:tcW w:w="5353" w:type="dxa"/>
          </w:tcPr>
          <w:p w14:paraId="25D043F6" w14:textId="598CFE46" w:rsidR="00847600" w:rsidRPr="00847600" w:rsidRDefault="009B7C1D" w:rsidP="00847600">
            <w:pPr>
              <w:pStyle w:val="Listenabsatz"/>
              <w:numPr>
                <w:ilvl w:val="0"/>
                <w:numId w:val="4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847600">
              <w:rPr>
                <w:rFonts w:ascii="Arial" w:hAnsi="Arial" w:cs="Arial"/>
                <w:sz w:val="20"/>
              </w:rPr>
              <w:t>V</w:t>
            </w:r>
            <w:r w:rsidR="00847600">
              <w:rPr>
                <w:rFonts w:ascii="Arial" w:hAnsi="Arial" w:cs="Arial"/>
                <w:sz w:val="20"/>
              </w:rPr>
              <w:t>ersteht das</w:t>
            </w:r>
            <w:r w:rsidR="0073230A">
              <w:rPr>
                <w:rFonts w:ascii="Arial" w:hAnsi="Arial" w:cs="Arial"/>
                <w:sz w:val="20"/>
              </w:rPr>
              <w:t xml:space="preserve"> Kind</w:t>
            </w:r>
            <w:r w:rsidRPr="00847600">
              <w:rPr>
                <w:rFonts w:ascii="Arial" w:hAnsi="Arial" w:cs="Arial"/>
                <w:sz w:val="20"/>
              </w:rPr>
              <w:t xml:space="preserve"> die</w:t>
            </w:r>
            <w:r w:rsidR="00ED478A" w:rsidRPr="00847600">
              <w:rPr>
                <w:rFonts w:ascii="Arial" w:hAnsi="Arial" w:cs="Arial"/>
                <w:sz w:val="20"/>
              </w:rPr>
              <w:t xml:space="preserve"> Aufgabenstellung</w:t>
            </w:r>
            <w:r w:rsidR="000D52E2" w:rsidRPr="00847600">
              <w:rPr>
                <w:rFonts w:ascii="Arial" w:hAnsi="Arial" w:cs="Arial"/>
                <w:sz w:val="20"/>
              </w:rPr>
              <w:t xml:space="preserve"> und f</w:t>
            </w:r>
            <w:r w:rsidR="00847600">
              <w:rPr>
                <w:rFonts w:ascii="Arial" w:hAnsi="Arial" w:cs="Arial"/>
                <w:sz w:val="20"/>
              </w:rPr>
              <w:t>ragt</w:t>
            </w:r>
            <w:r w:rsidRPr="00847600">
              <w:rPr>
                <w:rFonts w:ascii="Arial" w:hAnsi="Arial" w:cs="Arial"/>
                <w:sz w:val="20"/>
              </w:rPr>
              <w:t xml:space="preserve"> bei Unklarheiten nach?</w:t>
            </w:r>
          </w:p>
          <w:p w14:paraId="034EAF02" w14:textId="4AA9123B" w:rsidR="00ED478A" w:rsidRPr="00847600" w:rsidRDefault="009B7C1D" w:rsidP="00847600">
            <w:pPr>
              <w:pStyle w:val="Listenabsatz"/>
              <w:numPr>
                <w:ilvl w:val="0"/>
                <w:numId w:val="4"/>
              </w:numPr>
              <w:spacing w:after="60" w:line="240" w:lineRule="atLeast"/>
              <w:rPr>
                <w:rFonts w:ascii="Arial" w:hAnsi="Arial" w:cs="Arial"/>
                <w:sz w:val="20"/>
              </w:rPr>
            </w:pPr>
            <w:r w:rsidRPr="00847600">
              <w:rPr>
                <w:rFonts w:ascii="Arial" w:hAnsi="Arial" w:cs="Arial"/>
                <w:sz w:val="20"/>
              </w:rPr>
              <w:t>F</w:t>
            </w:r>
            <w:r w:rsidR="00847600">
              <w:rPr>
                <w:rFonts w:ascii="Arial" w:hAnsi="Arial" w:cs="Arial"/>
                <w:sz w:val="20"/>
              </w:rPr>
              <w:t>indet</w:t>
            </w:r>
            <w:r w:rsidR="000D52E2" w:rsidRPr="00847600">
              <w:rPr>
                <w:rFonts w:ascii="Arial" w:hAnsi="Arial" w:cs="Arial"/>
                <w:sz w:val="20"/>
              </w:rPr>
              <w:t xml:space="preserve"> </w:t>
            </w:r>
            <w:r w:rsidR="00847600">
              <w:rPr>
                <w:rFonts w:ascii="Arial" w:hAnsi="Arial" w:cs="Arial"/>
                <w:sz w:val="20"/>
              </w:rPr>
              <w:t xml:space="preserve">das Kind </w:t>
            </w:r>
            <w:r w:rsidR="000D52E2" w:rsidRPr="00847600">
              <w:rPr>
                <w:rFonts w:ascii="Arial" w:hAnsi="Arial" w:cs="Arial"/>
                <w:sz w:val="20"/>
              </w:rPr>
              <w:t>eigenständige, kreative Lösungen</w:t>
            </w:r>
            <w:r w:rsidRPr="00847600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111" w:type="dxa"/>
          </w:tcPr>
          <w:p w14:paraId="7C9C8D81" w14:textId="77777777" w:rsidR="00ED478A" w:rsidRPr="00847600" w:rsidRDefault="00ED478A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562C16" w14:textId="77777777" w:rsidR="006D72A5" w:rsidRPr="00847600" w:rsidRDefault="006D72A5">
      <w:pPr>
        <w:rPr>
          <w:rFonts w:ascii="Arial" w:hAnsi="Arial" w:cs="Arial"/>
          <w:sz w:val="20"/>
          <w:szCs w:val="20"/>
        </w:rPr>
      </w:pPr>
    </w:p>
    <w:p w14:paraId="64E6445F" w14:textId="77777777" w:rsidR="00B51730" w:rsidRPr="00847600" w:rsidRDefault="00B51730" w:rsidP="00562099">
      <w:pPr>
        <w:outlineLvl w:val="0"/>
        <w:rPr>
          <w:rFonts w:ascii="Arial" w:hAnsi="Arial" w:cs="Arial"/>
          <w:sz w:val="20"/>
          <w:szCs w:val="20"/>
        </w:rPr>
      </w:pPr>
      <w:r w:rsidRPr="00847600">
        <w:rPr>
          <w:rFonts w:ascii="Arial" w:hAnsi="Arial" w:cs="Arial"/>
          <w:b/>
          <w:sz w:val="20"/>
          <w:szCs w:val="20"/>
        </w:rPr>
        <w:t>B) Musikalische Kompetenzen</w:t>
      </w:r>
    </w:p>
    <w:p w14:paraId="70D9DE6E" w14:textId="77777777" w:rsidR="00B51730" w:rsidRPr="00847600" w:rsidRDefault="00B5173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ED478A" w:rsidRPr="00847600" w14:paraId="249C3585" w14:textId="77777777" w:rsidTr="00285275">
        <w:tc>
          <w:tcPr>
            <w:tcW w:w="5353" w:type="dxa"/>
            <w:shd w:val="clear" w:color="auto" w:fill="D9D9D9" w:themeFill="background1" w:themeFillShade="D9"/>
          </w:tcPr>
          <w:p w14:paraId="71370DB5" w14:textId="77777777" w:rsidR="00ED478A" w:rsidRPr="00847600" w:rsidRDefault="00ED478A" w:rsidP="00ED6D10">
            <w:pPr>
              <w:rPr>
                <w:rFonts w:ascii="Arial" w:hAnsi="Arial" w:cs="Arial"/>
                <w:b/>
                <w:sz w:val="20"/>
              </w:rPr>
            </w:pPr>
            <w:r w:rsidRPr="00847600">
              <w:rPr>
                <w:rFonts w:ascii="Arial" w:hAnsi="Arial" w:cs="Arial"/>
                <w:b/>
                <w:sz w:val="20"/>
              </w:rPr>
              <w:t>Musikalische Kompetenzen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815BA62" w14:textId="77777777" w:rsidR="00ED478A" w:rsidRPr="00847600" w:rsidRDefault="00ED478A" w:rsidP="00ED6D10">
            <w:pPr>
              <w:rPr>
                <w:rFonts w:ascii="Arial" w:hAnsi="Arial" w:cs="Arial"/>
                <w:sz w:val="20"/>
              </w:rPr>
            </w:pPr>
            <w:r w:rsidRPr="00847600">
              <w:rPr>
                <w:rFonts w:ascii="Arial" w:hAnsi="Arial" w:cs="Arial"/>
                <w:sz w:val="20"/>
              </w:rPr>
              <w:t>Beobachtungen</w:t>
            </w:r>
          </w:p>
        </w:tc>
      </w:tr>
      <w:tr w:rsidR="00860DC9" w:rsidRPr="00847600" w14:paraId="4B001584" w14:textId="77777777" w:rsidTr="00285275">
        <w:trPr>
          <w:trHeight w:val="540"/>
        </w:trPr>
        <w:tc>
          <w:tcPr>
            <w:tcW w:w="5353" w:type="dxa"/>
          </w:tcPr>
          <w:p w14:paraId="78965720" w14:textId="3A3F4EAD" w:rsidR="00860DC9" w:rsidRDefault="00860DC9" w:rsidP="00316D0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847600">
              <w:rPr>
                <w:rFonts w:ascii="Arial" w:hAnsi="Arial" w:cs="Arial"/>
                <w:sz w:val="20"/>
              </w:rPr>
              <w:t>Wie differenziert nimmt das Kind die Tonhöhe wahr (hoch-tief, mehrere Töne hintereinander...)?</w:t>
            </w:r>
          </w:p>
          <w:p w14:paraId="79638DF5" w14:textId="0B61A070" w:rsidR="0073230A" w:rsidRDefault="0073230A" w:rsidP="0073230A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Kann es die Melodie nachsingen?</w:t>
            </w:r>
          </w:p>
          <w:p w14:paraId="3B54AB60" w14:textId="70D0B1DB" w:rsidR="0073230A" w:rsidRDefault="0073230A" w:rsidP="0073230A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Kann es hoch-tief unterscheiden und benennen?</w:t>
            </w:r>
          </w:p>
          <w:p w14:paraId="0CC04971" w14:textId="2FCA2265" w:rsidR="00860DC9" w:rsidRPr="00847600" w:rsidRDefault="00860DC9" w:rsidP="0073230A">
            <w:pPr>
              <w:pStyle w:val="Listenabsatz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47CE28CD" w14:textId="77777777" w:rsidR="00860DC9" w:rsidRPr="00847600" w:rsidRDefault="00860DC9">
            <w:pPr>
              <w:rPr>
                <w:rFonts w:ascii="Arial" w:hAnsi="Arial" w:cs="Arial"/>
                <w:sz w:val="20"/>
              </w:rPr>
            </w:pPr>
          </w:p>
        </w:tc>
      </w:tr>
      <w:tr w:rsidR="00ED478A" w:rsidRPr="00847600" w14:paraId="1415F15D" w14:textId="77777777" w:rsidTr="00285275">
        <w:trPr>
          <w:trHeight w:val="540"/>
        </w:trPr>
        <w:tc>
          <w:tcPr>
            <w:tcW w:w="5353" w:type="dxa"/>
          </w:tcPr>
          <w:p w14:paraId="6F335D7C" w14:textId="08744D56" w:rsidR="00ED478A" w:rsidRPr="00847600" w:rsidRDefault="00316D09" w:rsidP="00316D0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847600">
              <w:rPr>
                <w:rFonts w:ascii="Arial" w:hAnsi="Arial" w:cs="Arial"/>
                <w:sz w:val="20"/>
              </w:rPr>
              <w:t>Wie genau</w:t>
            </w:r>
            <w:r w:rsidR="00FC5118" w:rsidRPr="00847600">
              <w:rPr>
                <w:rFonts w:ascii="Arial" w:hAnsi="Arial" w:cs="Arial"/>
                <w:sz w:val="20"/>
              </w:rPr>
              <w:t xml:space="preserve"> </w:t>
            </w:r>
            <w:r w:rsidR="00847600">
              <w:rPr>
                <w:rFonts w:ascii="Arial" w:hAnsi="Arial" w:cs="Arial"/>
                <w:sz w:val="20"/>
              </w:rPr>
              <w:t>kann das Kind</w:t>
            </w:r>
            <w:r w:rsidRPr="00847600">
              <w:rPr>
                <w:rFonts w:ascii="Arial" w:hAnsi="Arial" w:cs="Arial"/>
                <w:sz w:val="20"/>
              </w:rPr>
              <w:t xml:space="preserve"> </w:t>
            </w:r>
            <w:r w:rsidR="00847600">
              <w:rPr>
                <w:rFonts w:ascii="Arial" w:hAnsi="Arial" w:cs="Arial"/>
                <w:sz w:val="20"/>
              </w:rPr>
              <w:t xml:space="preserve">die </w:t>
            </w:r>
            <w:r w:rsidRPr="00847600">
              <w:rPr>
                <w:rFonts w:ascii="Arial" w:hAnsi="Arial" w:cs="Arial"/>
                <w:sz w:val="20"/>
              </w:rPr>
              <w:t>eigene Melodie spielen?</w:t>
            </w:r>
          </w:p>
          <w:p w14:paraId="530A0E10" w14:textId="678918D0" w:rsidR="004172D3" w:rsidRDefault="001A5061" w:rsidP="001A5061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 w:rsidRPr="00847600">
              <w:rPr>
                <w:rFonts w:ascii="Arial" w:hAnsi="Arial" w:cs="Arial"/>
                <w:sz w:val="20"/>
              </w:rPr>
              <w:t>Reihenfolge der Töne</w:t>
            </w:r>
          </w:p>
          <w:p w14:paraId="70C77F88" w14:textId="30747374" w:rsidR="0073230A" w:rsidRPr="00847600" w:rsidRDefault="0073230A" w:rsidP="001A5061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Melodie wiederholen</w:t>
            </w:r>
          </w:p>
          <w:p w14:paraId="1189E1E5" w14:textId="5C2B35F5" w:rsidR="001A5061" w:rsidRPr="00847600" w:rsidRDefault="001F190D" w:rsidP="001A5061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 w:rsidRPr="00847600">
              <w:rPr>
                <w:rFonts w:ascii="Arial" w:hAnsi="Arial" w:cs="Arial"/>
                <w:sz w:val="20"/>
              </w:rPr>
              <w:t>Metrum einhalten</w:t>
            </w:r>
          </w:p>
          <w:p w14:paraId="10F6A6FE" w14:textId="77777777" w:rsidR="00316D09" w:rsidRPr="00847600" w:rsidRDefault="00CF47BA" w:rsidP="00CF47B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847600">
              <w:rPr>
                <w:rFonts w:ascii="Arial" w:hAnsi="Arial" w:cs="Arial"/>
                <w:sz w:val="20"/>
              </w:rPr>
              <w:t>Wo sind Schwie</w:t>
            </w:r>
            <w:r w:rsidR="00316D09" w:rsidRPr="00847600">
              <w:rPr>
                <w:rFonts w:ascii="Arial" w:hAnsi="Arial" w:cs="Arial"/>
                <w:sz w:val="20"/>
              </w:rPr>
              <w:t>rigkeiten erkennbar?</w:t>
            </w:r>
          </w:p>
          <w:p w14:paraId="6AAF778C" w14:textId="3162FA46" w:rsidR="00847600" w:rsidRPr="00847600" w:rsidRDefault="00847600" w:rsidP="0084760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</w:tcPr>
          <w:p w14:paraId="688A135E" w14:textId="77777777" w:rsidR="00ED478A" w:rsidRPr="00847600" w:rsidRDefault="00ED478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1D3E41A" w14:textId="128E11DC" w:rsidR="00AE6CF9" w:rsidRPr="00847600" w:rsidRDefault="00DF16CC" w:rsidP="006C0F9A">
      <w:pPr>
        <w:rPr>
          <w:rFonts w:ascii="Arial" w:hAnsi="Arial" w:cs="Arial"/>
          <w:sz w:val="20"/>
          <w:szCs w:val="20"/>
        </w:rPr>
      </w:pPr>
      <w:r w:rsidRPr="00847600">
        <w:rPr>
          <w:rFonts w:ascii="Arial" w:hAnsi="Arial" w:cs="Arial"/>
          <w:sz w:val="20"/>
          <w:szCs w:val="20"/>
        </w:rPr>
        <w:t xml:space="preserve"> </w:t>
      </w:r>
    </w:p>
    <w:p w14:paraId="2B2DC41E" w14:textId="09C1F4D0" w:rsidR="00132ED8" w:rsidRPr="00847600" w:rsidRDefault="00132ED8" w:rsidP="00132ED8">
      <w:pPr>
        <w:rPr>
          <w:rFonts w:ascii="Arial" w:hAnsi="Arial" w:cs="Arial"/>
          <w:sz w:val="20"/>
          <w:szCs w:val="20"/>
        </w:rPr>
      </w:pPr>
      <w:r w:rsidRPr="00847600">
        <w:rPr>
          <w:rFonts w:ascii="Arial" w:hAnsi="Arial" w:cs="Arial"/>
          <w:sz w:val="20"/>
          <w:szCs w:val="20"/>
        </w:rPr>
        <w:t xml:space="preserve">Mit </w:t>
      </w:r>
      <w:r w:rsidR="00072C43">
        <w:rPr>
          <w:rFonts w:ascii="Arial" w:hAnsi="Arial" w:cs="Arial"/>
          <w:sz w:val="20"/>
          <w:szCs w:val="20"/>
        </w:rPr>
        <w:t>dem folgenden</w:t>
      </w:r>
      <w:r w:rsidRPr="00847600">
        <w:rPr>
          <w:rFonts w:ascii="Arial" w:hAnsi="Arial" w:cs="Arial"/>
          <w:sz w:val="20"/>
          <w:szCs w:val="20"/>
        </w:rPr>
        <w:t xml:space="preserve"> Formular kann man während des Unterrichts auf einzelne Aspekte (siehe oben) achten und dies rasch mit </w:t>
      </w:r>
      <w:r w:rsidR="00B10A88">
        <w:rPr>
          <w:rFonts w:ascii="Arial" w:hAnsi="Arial" w:cs="Arial"/>
          <w:sz w:val="20"/>
          <w:szCs w:val="20"/>
        </w:rPr>
        <w:t>Ziffern</w:t>
      </w:r>
      <w:r w:rsidRPr="00847600">
        <w:rPr>
          <w:rFonts w:ascii="Arial" w:hAnsi="Arial" w:cs="Arial"/>
          <w:sz w:val="20"/>
          <w:szCs w:val="20"/>
        </w:rPr>
        <w:t xml:space="preserve"> festhalten. </w:t>
      </w:r>
      <w:r w:rsidR="00072C43">
        <w:rPr>
          <w:rFonts w:ascii="Arial" w:hAnsi="Arial" w:cs="Arial"/>
          <w:sz w:val="20"/>
          <w:szCs w:val="20"/>
        </w:rPr>
        <w:t xml:space="preserve">Hier ist das Beispiel für die musikalischen Kompetenzen ausgearbeitet. Zusätzliche Beobachtungen </w:t>
      </w:r>
      <w:r w:rsidRPr="00847600">
        <w:rPr>
          <w:rFonts w:ascii="Arial" w:hAnsi="Arial" w:cs="Arial"/>
          <w:sz w:val="20"/>
          <w:szCs w:val="20"/>
        </w:rPr>
        <w:t xml:space="preserve">können in der Liste </w:t>
      </w:r>
      <w:r w:rsidR="00072C43">
        <w:rPr>
          <w:rFonts w:ascii="Arial" w:hAnsi="Arial" w:cs="Arial"/>
          <w:sz w:val="20"/>
          <w:szCs w:val="20"/>
        </w:rPr>
        <w:t xml:space="preserve">stichwortartig </w:t>
      </w:r>
      <w:r w:rsidRPr="00847600">
        <w:rPr>
          <w:rFonts w:ascii="Arial" w:hAnsi="Arial" w:cs="Arial"/>
          <w:sz w:val="20"/>
          <w:szCs w:val="20"/>
        </w:rPr>
        <w:t xml:space="preserve">notiert werden. Die Beobachtungen können später ins Dossier der Kinder übertragen werden. </w:t>
      </w:r>
    </w:p>
    <w:p w14:paraId="35664EC2" w14:textId="77777777" w:rsidR="00847600" w:rsidRPr="00847600" w:rsidRDefault="00847600" w:rsidP="00132ED8">
      <w:pPr>
        <w:rPr>
          <w:rFonts w:ascii="Arial" w:hAnsi="Arial" w:cs="Arial"/>
          <w:sz w:val="20"/>
          <w:szCs w:val="20"/>
        </w:rPr>
      </w:pPr>
    </w:p>
    <w:p w14:paraId="503B8A8C" w14:textId="56A31B23" w:rsidR="00847600" w:rsidRPr="00847600" w:rsidRDefault="00B10A88" w:rsidP="00132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47600" w:rsidRPr="00847600">
        <w:rPr>
          <w:rFonts w:ascii="Arial" w:hAnsi="Arial" w:cs="Arial"/>
          <w:sz w:val="20"/>
          <w:szCs w:val="20"/>
        </w:rPr>
        <w:tab/>
      </w:r>
      <w:r w:rsidR="00132ED8" w:rsidRPr="00847600">
        <w:rPr>
          <w:rFonts w:ascii="Arial" w:hAnsi="Arial" w:cs="Arial"/>
          <w:sz w:val="20"/>
          <w:szCs w:val="20"/>
        </w:rPr>
        <w:t xml:space="preserve">Das </w:t>
      </w:r>
      <w:r>
        <w:rPr>
          <w:rFonts w:ascii="Arial" w:hAnsi="Arial" w:cs="Arial"/>
          <w:sz w:val="20"/>
          <w:szCs w:val="20"/>
        </w:rPr>
        <w:t>gelingt</w:t>
      </w:r>
      <w:r w:rsidR="00132ED8" w:rsidRPr="00847600">
        <w:rPr>
          <w:rFonts w:ascii="Arial" w:hAnsi="Arial" w:cs="Arial"/>
          <w:sz w:val="20"/>
          <w:szCs w:val="20"/>
        </w:rPr>
        <w:t xml:space="preserve"> sehr gut.</w:t>
      </w:r>
      <w:r w:rsidR="00847600" w:rsidRPr="00847600">
        <w:rPr>
          <w:rFonts w:ascii="Arial" w:hAnsi="Arial" w:cs="Arial"/>
          <w:sz w:val="20"/>
          <w:szCs w:val="20"/>
        </w:rPr>
        <w:t xml:space="preserve"> </w:t>
      </w:r>
    </w:p>
    <w:p w14:paraId="1DCE028F" w14:textId="3912A3ED" w:rsidR="00132ED8" w:rsidRPr="00847600" w:rsidRDefault="00B10A88" w:rsidP="00132E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512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Oft gelingt es</w:t>
      </w:r>
      <w:r w:rsidR="00132ED8" w:rsidRPr="00847600">
        <w:rPr>
          <w:rFonts w:ascii="Arial" w:hAnsi="Arial" w:cs="Arial"/>
          <w:sz w:val="20"/>
          <w:szCs w:val="20"/>
        </w:rPr>
        <w:t>.</w:t>
      </w:r>
    </w:p>
    <w:p w14:paraId="0344DB21" w14:textId="1B279A09" w:rsidR="00132ED8" w:rsidRDefault="00B10A88" w:rsidP="00132E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47600" w:rsidRPr="008476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Das bereitet manchmal</w:t>
      </w:r>
      <w:r w:rsidR="00132ED8" w:rsidRPr="00847600">
        <w:rPr>
          <w:rFonts w:ascii="Arial" w:hAnsi="Arial" w:cs="Arial"/>
          <w:sz w:val="20"/>
          <w:szCs w:val="20"/>
        </w:rPr>
        <w:t xml:space="preserve"> Mühe.</w:t>
      </w:r>
    </w:p>
    <w:p w14:paraId="4CC78285" w14:textId="65394AFA" w:rsidR="00C512CF" w:rsidRDefault="00C512CF" w:rsidP="00132E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Das gelingt noch nicht gut.</w:t>
      </w:r>
    </w:p>
    <w:p w14:paraId="2C63F214" w14:textId="114AABBB" w:rsidR="00C512CF" w:rsidRPr="00847600" w:rsidRDefault="00C512CF" w:rsidP="00132ED8">
      <w:pPr>
        <w:rPr>
          <w:rFonts w:ascii="Arial" w:hAnsi="Arial" w:cs="Arial"/>
          <w:sz w:val="20"/>
          <w:szCs w:val="20"/>
        </w:rPr>
      </w:pPr>
    </w:p>
    <w:p w14:paraId="1B9882EA" w14:textId="77777777" w:rsidR="00132ED8" w:rsidRDefault="00132ED8" w:rsidP="00132ED8">
      <w:pPr>
        <w:rPr>
          <w:rFonts w:ascii="Arial" w:hAnsi="Arial" w:cs="Arial"/>
          <w:b/>
          <w:sz w:val="20"/>
          <w:szCs w:val="20"/>
        </w:rPr>
      </w:pPr>
    </w:p>
    <w:p w14:paraId="537EB870" w14:textId="77777777" w:rsidR="00072C43" w:rsidRPr="00847600" w:rsidRDefault="00072C43" w:rsidP="00132ED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45"/>
        <w:gridCol w:w="2215"/>
        <w:gridCol w:w="2209"/>
        <w:gridCol w:w="1361"/>
        <w:gridCol w:w="1130"/>
      </w:tblGrid>
      <w:tr w:rsidR="008D5DEF" w:rsidRPr="00847600" w14:paraId="581775FA" w14:textId="77777777" w:rsidTr="00A54012">
        <w:trPr>
          <w:trHeight w:val="219"/>
        </w:trPr>
        <w:tc>
          <w:tcPr>
            <w:tcW w:w="2243" w:type="dxa"/>
            <w:vMerge w:val="restart"/>
          </w:tcPr>
          <w:p w14:paraId="44E30C7F" w14:textId="77777777" w:rsidR="008D5DEF" w:rsidRPr="00847600" w:rsidRDefault="008D5DEF" w:rsidP="006D6DE3">
            <w:pPr>
              <w:rPr>
                <w:rFonts w:ascii="Arial" w:hAnsi="Arial" w:cs="Arial"/>
                <w:b/>
                <w:sz w:val="20"/>
              </w:rPr>
            </w:pPr>
            <w:r w:rsidRPr="00847600">
              <w:rPr>
                <w:rFonts w:ascii="Arial" w:hAnsi="Arial" w:cs="Arial"/>
                <w:b/>
                <w:sz w:val="20"/>
              </w:rPr>
              <w:t xml:space="preserve">Name </w:t>
            </w:r>
            <w:proofErr w:type="spellStart"/>
            <w:r w:rsidRPr="00847600">
              <w:rPr>
                <w:rFonts w:ascii="Arial" w:hAnsi="Arial" w:cs="Arial"/>
                <w:b/>
                <w:sz w:val="20"/>
              </w:rPr>
              <w:t>SuS</w:t>
            </w:r>
            <w:proofErr w:type="spellEnd"/>
          </w:p>
        </w:tc>
        <w:tc>
          <w:tcPr>
            <w:tcW w:w="2270" w:type="dxa"/>
            <w:vMerge w:val="restart"/>
          </w:tcPr>
          <w:p w14:paraId="55633489" w14:textId="77777777" w:rsidR="008D5DEF" w:rsidRPr="00847600" w:rsidRDefault="008D5DEF" w:rsidP="006D6DE3">
            <w:pPr>
              <w:rPr>
                <w:rFonts w:ascii="Arial" w:hAnsi="Arial" w:cs="Arial"/>
                <w:b/>
                <w:sz w:val="20"/>
              </w:rPr>
            </w:pPr>
            <w:r w:rsidRPr="00847600">
              <w:rPr>
                <w:rFonts w:ascii="Arial" w:hAnsi="Arial" w:cs="Arial"/>
                <w:b/>
                <w:sz w:val="20"/>
              </w:rPr>
              <w:t>Tonhöhe wahrnehmen</w:t>
            </w:r>
          </w:p>
        </w:tc>
        <w:tc>
          <w:tcPr>
            <w:tcW w:w="2268" w:type="dxa"/>
            <w:vMerge w:val="restart"/>
          </w:tcPr>
          <w:p w14:paraId="59E341C9" w14:textId="77777777" w:rsidR="008D5DEF" w:rsidRPr="00847600" w:rsidRDefault="008D5DEF" w:rsidP="006D6DE3">
            <w:pPr>
              <w:rPr>
                <w:rFonts w:ascii="Arial" w:hAnsi="Arial" w:cs="Arial"/>
                <w:b/>
                <w:sz w:val="20"/>
              </w:rPr>
            </w:pPr>
            <w:r w:rsidRPr="00847600">
              <w:rPr>
                <w:rFonts w:ascii="Arial" w:hAnsi="Arial" w:cs="Arial"/>
                <w:b/>
                <w:sz w:val="20"/>
              </w:rPr>
              <w:t>Melodie nachsingen/ nachspielen</w:t>
            </w:r>
          </w:p>
          <w:p w14:paraId="7E5FA9F0" w14:textId="77777777" w:rsidR="008D5DEF" w:rsidRPr="00847600" w:rsidRDefault="008D5DEF" w:rsidP="006D6DE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5" w:type="dxa"/>
            <w:gridSpan w:val="2"/>
          </w:tcPr>
          <w:p w14:paraId="370747EF" w14:textId="77777777" w:rsidR="008D5DEF" w:rsidRPr="00847600" w:rsidRDefault="008D5DEF" w:rsidP="006D6DE3">
            <w:pPr>
              <w:rPr>
                <w:rFonts w:ascii="Arial" w:hAnsi="Arial" w:cs="Arial"/>
                <w:b/>
                <w:sz w:val="20"/>
              </w:rPr>
            </w:pPr>
            <w:r w:rsidRPr="00847600">
              <w:rPr>
                <w:rFonts w:ascii="Arial" w:hAnsi="Arial" w:cs="Arial"/>
                <w:b/>
                <w:sz w:val="20"/>
              </w:rPr>
              <w:t>Eigene Melodie spielen</w:t>
            </w:r>
          </w:p>
          <w:p w14:paraId="435CBEFB" w14:textId="675C669E" w:rsidR="008D5DEF" w:rsidRPr="00847600" w:rsidRDefault="008D5DEF" w:rsidP="006D6DE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D5DEF" w:rsidRPr="00847600" w14:paraId="79AA2EC8" w14:textId="77777777" w:rsidTr="00A54012">
        <w:trPr>
          <w:trHeight w:val="218"/>
        </w:trPr>
        <w:tc>
          <w:tcPr>
            <w:tcW w:w="2243" w:type="dxa"/>
            <w:vMerge/>
          </w:tcPr>
          <w:p w14:paraId="13705587" w14:textId="77777777" w:rsidR="008D5DEF" w:rsidRPr="00847600" w:rsidRDefault="008D5DEF" w:rsidP="006D6DE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0" w:type="dxa"/>
            <w:vMerge/>
          </w:tcPr>
          <w:p w14:paraId="578DD48A" w14:textId="77777777" w:rsidR="008D5DEF" w:rsidRPr="00847600" w:rsidRDefault="008D5DEF" w:rsidP="006D6DE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771F8A52" w14:textId="77777777" w:rsidR="008D5DEF" w:rsidRPr="00847600" w:rsidRDefault="008D5DEF" w:rsidP="006D6DE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1" w:type="dxa"/>
          </w:tcPr>
          <w:p w14:paraId="50C047E2" w14:textId="2E89B2DD" w:rsidR="008D5DEF" w:rsidRPr="00847600" w:rsidRDefault="008D5DEF" w:rsidP="006D6DE3">
            <w:pPr>
              <w:rPr>
                <w:rFonts w:ascii="Arial" w:hAnsi="Arial" w:cs="Arial"/>
                <w:b/>
                <w:sz w:val="20"/>
              </w:rPr>
            </w:pPr>
            <w:r w:rsidRPr="00847600">
              <w:rPr>
                <w:rFonts w:ascii="Arial" w:hAnsi="Arial" w:cs="Arial"/>
                <w:b/>
                <w:sz w:val="20"/>
              </w:rPr>
              <w:t>Reihenfolge Töne</w:t>
            </w:r>
          </w:p>
        </w:tc>
        <w:tc>
          <w:tcPr>
            <w:tcW w:w="1144" w:type="dxa"/>
          </w:tcPr>
          <w:p w14:paraId="100A63FA" w14:textId="4E0D17F1" w:rsidR="008D5DEF" w:rsidRPr="00847600" w:rsidRDefault="008D5DEF" w:rsidP="006D6DE3">
            <w:pPr>
              <w:rPr>
                <w:rFonts w:ascii="Arial" w:hAnsi="Arial" w:cs="Arial"/>
                <w:b/>
                <w:sz w:val="20"/>
              </w:rPr>
            </w:pPr>
            <w:r w:rsidRPr="00847600">
              <w:rPr>
                <w:rFonts w:ascii="Arial" w:hAnsi="Arial" w:cs="Arial"/>
                <w:b/>
                <w:sz w:val="20"/>
              </w:rPr>
              <w:t>Metrum</w:t>
            </w:r>
          </w:p>
        </w:tc>
      </w:tr>
      <w:tr w:rsidR="008D5DEF" w:rsidRPr="00847600" w14:paraId="15728A5B" w14:textId="77777777" w:rsidTr="00A54012">
        <w:tc>
          <w:tcPr>
            <w:tcW w:w="2243" w:type="dxa"/>
          </w:tcPr>
          <w:p w14:paraId="1715ED03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0" w:type="dxa"/>
          </w:tcPr>
          <w:p w14:paraId="4B6B1060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  <w:p w14:paraId="3F3242DD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63BE9A9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14:paraId="39D0DB6D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</w:tcPr>
          <w:p w14:paraId="437FB5E9" w14:textId="52664E26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</w:tr>
      <w:tr w:rsidR="008D5DEF" w:rsidRPr="00847600" w14:paraId="6AA795B8" w14:textId="77777777" w:rsidTr="00A54012">
        <w:tc>
          <w:tcPr>
            <w:tcW w:w="2243" w:type="dxa"/>
          </w:tcPr>
          <w:p w14:paraId="66328F4F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0" w:type="dxa"/>
          </w:tcPr>
          <w:p w14:paraId="4078F003" w14:textId="77777777" w:rsidR="008D5DEF" w:rsidRDefault="008D5DEF" w:rsidP="006D6DE3">
            <w:pPr>
              <w:rPr>
                <w:rFonts w:ascii="Arial" w:hAnsi="Arial" w:cs="Arial"/>
                <w:sz w:val="20"/>
              </w:rPr>
            </w:pPr>
          </w:p>
          <w:p w14:paraId="3CB0CA20" w14:textId="77777777" w:rsidR="00A54012" w:rsidRPr="00847600" w:rsidRDefault="00A54012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5471433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14:paraId="1AB5FAE1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</w:tcPr>
          <w:p w14:paraId="72DEDBEA" w14:textId="262CAB5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</w:tr>
      <w:tr w:rsidR="008D5DEF" w:rsidRPr="00847600" w14:paraId="3D9B2F77" w14:textId="77777777" w:rsidTr="00A54012">
        <w:tc>
          <w:tcPr>
            <w:tcW w:w="2243" w:type="dxa"/>
          </w:tcPr>
          <w:p w14:paraId="3A279B78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0" w:type="dxa"/>
          </w:tcPr>
          <w:p w14:paraId="7A9C67DF" w14:textId="77777777" w:rsidR="008D5DEF" w:rsidRDefault="008D5DEF" w:rsidP="006D6DE3">
            <w:pPr>
              <w:rPr>
                <w:rFonts w:ascii="Arial" w:hAnsi="Arial" w:cs="Arial"/>
                <w:sz w:val="20"/>
              </w:rPr>
            </w:pPr>
          </w:p>
          <w:p w14:paraId="1C842C74" w14:textId="77777777" w:rsidR="00A54012" w:rsidRPr="00847600" w:rsidRDefault="00A54012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5AA1A29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14:paraId="581E86F8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</w:tcPr>
          <w:p w14:paraId="39BA5D54" w14:textId="73D1F12F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</w:tr>
      <w:tr w:rsidR="008D5DEF" w:rsidRPr="00847600" w14:paraId="264E629A" w14:textId="77777777" w:rsidTr="00A54012">
        <w:tc>
          <w:tcPr>
            <w:tcW w:w="2243" w:type="dxa"/>
          </w:tcPr>
          <w:p w14:paraId="0578BACE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0" w:type="dxa"/>
          </w:tcPr>
          <w:p w14:paraId="5D49CC79" w14:textId="77777777" w:rsidR="008D5DEF" w:rsidRDefault="008D5DEF" w:rsidP="006D6DE3">
            <w:pPr>
              <w:rPr>
                <w:rFonts w:ascii="Arial" w:hAnsi="Arial" w:cs="Arial"/>
                <w:sz w:val="20"/>
              </w:rPr>
            </w:pPr>
          </w:p>
          <w:p w14:paraId="03A32AC2" w14:textId="77777777" w:rsidR="00A54012" w:rsidRPr="00847600" w:rsidRDefault="00A54012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5AC179D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14:paraId="38035B4A" w14:textId="77777777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</w:tcPr>
          <w:p w14:paraId="5612B248" w14:textId="67D02AB5" w:rsidR="008D5DEF" w:rsidRPr="00847600" w:rsidRDefault="008D5DEF" w:rsidP="006D6DE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3A0641F" w14:textId="77777777" w:rsidR="00132ED8" w:rsidRPr="001F6171" w:rsidRDefault="00132ED8" w:rsidP="006C0F9A">
      <w:pPr>
        <w:rPr>
          <w:sz w:val="20"/>
          <w:szCs w:val="20"/>
        </w:rPr>
      </w:pPr>
    </w:p>
    <w:sectPr w:rsidR="00132ED8" w:rsidRPr="001F6171" w:rsidSect="007739F0">
      <w:footerReference w:type="default" r:id="rId7"/>
      <w:pgSz w:w="11906" w:h="16838" w:code="9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F346F" w14:textId="77777777" w:rsidR="002059F0" w:rsidRDefault="002059F0" w:rsidP="00F40AB2">
      <w:r>
        <w:separator/>
      </w:r>
    </w:p>
  </w:endnote>
  <w:endnote w:type="continuationSeparator" w:id="0">
    <w:p w14:paraId="0D75B560" w14:textId="77777777" w:rsidR="002059F0" w:rsidRDefault="002059F0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1BE7" w14:textId="77777777" w:rsidR="00F40AB2" w:rsidRDefault="007C230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07453B" wp14:editId="14F7B4B7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12660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DC8082" wp14:editId="0F3AE5A1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17411" w14:textId="56D7830F" w:rsidR="00C820E2" w:rsidRDefault="00BE7C99" w:rsidP="00C820E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5A44D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C230B"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C820E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9C6C3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Erfinde eine eigene Pausenglockenmelodie</w:t>
                          </w:r>
                        </w:p>
                        <w:p w14:paraId="746E890A" w14:textId="01EF40C2" w:rsidR="00C820E2" w:rsidRDefault="009C6C34" w:rsidP="00C820E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Tabea Bregger, Gabrielle Friolet</w:t>
                          </w:r>
                        </w:p>
                        <w:p w14:paraId="4F8C2ECE" w14:textId="77777777" w:rsidR="00C820E2" w:rsidRDefault="00C820E2" w:rsidP="00C820E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Februar 2018</w:t>
                          </w:r>
                        </w:p>
                        <w:p w14:paraId="4FEC7D83" w14:textId="77777777" w:rsidR="00080038" w:rsidRPr="00080038" w:rsidRDefault="00C820E2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C808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14:paraId="4E217411" w14:textId="56D7830F" w:rsidR="00C820E2" w:rsidRDefault="00BE7C99" w:rsidP="00C820E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5A44D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="007C230B"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C820E2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="009C6C34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Erfinde eine eigene Pausenglockenmelodie</w:t>
                    </w:r>
                  </w:p>
                  <w:p w14:paraId="746E890A" w14:textId="01EF40C2" w:rsidR="00C820E2" w:rsidRDefault="009C6C34" w:rsidP="00C820E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Tabea Bregger, Gabrielle Friolet</w:t>
                    </w:r>
                  </w:p>
                  <w:p w14:paraId="4F8C2ECE" w14:textId="77777777" w:rsidR="00C820E2" w:rsidRDefault="00C820E2" w:rsidP="00C820E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Februar 2018</w:t>
                    </w:r>
                  </w:p>
                  <w:p w14:paraId="4FEC7D83" w14:textId="77777777" w:rsidR="00080038" w:rsidRPr="00080038" w:rsidRDefault="00C820E2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880244" wp14:editId="39CBCE0F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6120E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7DDF952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0568D800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223336B8" w14:textId="61C1BD2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 w:rsidR="009C6C3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1. Zyklus</w:t>
                          </w:r>
                          <w:r w:rsidR="00C820E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Musik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80244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62B6120E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7DDF952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0568D800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223336B8" w14:textId="61C1BD2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 w:rsidR="009C6C34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1. Zyklus</w:t>
                    </w:r>
                    <w:r w:rsidR="00C820E2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Musik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CE9BE" wp14:editId="36900520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2CD43" w14:textId="791F7202" w:rsidR="00F40AB2" w:rsidRPr="00806C9D" w:rsidRDefault="003101AF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CE9B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6662CD43" w14:textId="791F7202" w:rsidR="00F40AB2" w:rsidRPr="00806C9D" w:rsidRDefault="003101AF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Mus</w:t>
                    </w:r>
                  </w:p>
                </w:txbxContent>
              </v:textbox>
            </v:shape>
          </w:pict>
        </mc:Fallback>
      </mc:AlternateContent>
    </w:r>
  </w:p>
  <w:p w14:paraId="1DDC3EAB" w14:textId="77777777" w:rsidR="00F40AB2" w:rsidRDefault="00F40AB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255CE01E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86E5A" w14:textId="77777777" w:rsidR="002059F0" w:rsidRDefault="002059F0" w:rsidP="00F40AB2">
      <w:r>
        <w:separator/>
      </w:r>
    </w:p>
  </w:footnote>
  <w:footnote w:type="continuationSeparator" w:id="0">
    <w:p w14:paraId="648E3CE2" w14:textId="77777777" w:rsidR="002059F0" w:rsidRDefault="002059F0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75A"/>
    <w:multiLevelType w:val="hybridMultilevel"/>
    <w:tmpl w:val="78003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4891"/>
    <w:multiLevelType w:val="hybridMultilevel"/>
    <w:tmpl w:val="3DCC29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BB5"/>
    <w:multiLevelType w:val="hybridMultilevel"/>
    <w:tmpl w:val="9C1081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A3524"/>
    <w:multiLevelType w:val="hybridMultilevel"/>
    <w:tmpl w:val="E7AAF6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935DD"/>
    <w:multiLevelType w:val="hybridMultilevel"/>
    <w:tmpl w:val="422059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5414EE"/>
    <w:multiLevelType w:val="hybridMultilevel"/>
    <w:tmpl w:val="648854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C3F9D"/>
    <w:multiLevelType w:val="hybridMultilevel"/>
    <w:tmpl w:val="54046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743FC"/>
    <w:multiLevelType w:val="hybridMultilevel"/>
    <w:tmpl w:val="3DC2A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040F7"/>
    <w:multiLevelType w:val="hybridMultilevel"/>
    <w:tmpl w:val="E6922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66668"/>
    <w:multiLevelType w:val="hybridMultilevel"/>
    <w:tmpl w:val="CB5053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0646B"/>
    <w:rsid w:val="00020D2E"/>
    <w:rsid w:val="00061751"/>
    <w:rsid w:val="00067B15"/>
    <w:rsid w:val="00072561"/>
    <w:rsid w:val="00072C43"/>
    <w:rsid w:val="00080038"/>
    <w:rsid w:val="000C1215"/>
    <w:rsid w:val="000D52E2"/>
    <w:rsid w:val="000E4CA4"/>
    <w:rsid w:val="00132ED8"/>
    <w:rsid w:val="0014637D"/>
    <w:rsid w:val="001840B0"/>
    <w:rsid w:val="001A5061"/>
    <w:rsid w:val="001E4F04"/>
    <w:rsid w:val="001E707B"/>
    <w:rsid w:val="001F190D"/>
    <w:rsid w:val="001F6171"/>
    <w:rsid w:val="002059F0"/>
    <w:rsid w:val="00216516"/>
    <w:rsid w:val="00236D97"/>
    <w:rsid w:val="0028149E"/>
    <w:rsid w:val="00285275"/>
    <w:rsid w:val="002A04DD"/>
    <w:rsid w:val="002B321D"/>
    <w:rsid w:val="002B6A68"/>
    <w:rsid w:val="003101AF"/>
    <w:rsid w:val="00316D09"/>
    <w:rsid w:val="00336A90"/>
    <w:rsid w:val="003D68D9"/>
    <w:rsid w:val="003F2E11"/>
    <w:rsid w:val="00401A47"/>
    <w:rsid w:val="00410F39"/>
    <w:rsid w:val="004172D3"/>
    <w:rsid w:val="0042777B"/>
    <w:rsid w:val="0044599D"/>
    <w:rsid w:val="0046482C"/>
    <w:rsid w:val="00474FA7"/>
    <w:rsid w:val="0047535B"/>
    <w:rsid w:val="004A6E5B"/>
    <w:rsid w:val="004B7465"/>
    <w:rsid w:val="004E7CDA"/>
    <w:rsid w:val="00517266"/>
    <w:rsid w:val="00562099"/>
    <w:rsid w:val="005A2EF6"/>
    <w:rsid w:val="005A44DB"/>
    <w:rsid w:val="005D6C34"/>
    <w:rsid w:val="00615998"/>
    <w:rsid w:val="006C0F9A"/>
    <w:rsid w:val="006D72A5"/>
    <w:rsid w:val="006E573F"/>
    <w:rsid w:val="006E6A53"/>
    <w:rsid w:val="00702A75"/>
    <w:rsid w:val="007113E4"/>
    <w:rsid w:val="0073018E"/>
    <w:rsid w:val="0073230A"/>
    <w:rsid w:val="00734878"/>
    <w:rsid w:val="007739F0"/>
    <w:rsid w:val="007942F8"/>
    <w:rsid w:val="007B3D33"/>
    <w:rsid w:val="007C230B"/>
    <w:rsid w:val="00806C9D"/>
    <w:rsid w:val="008125F9"/>
    <w:rsid w:val="00834B85"/>
    <w:rsid w:val="00847600"/>
    <w:rsid w:val="00860DC9"/>
    <w:rsid w:val="008A4C9F"/>
    <w:rsid w:val="008D022B"/>
    <w:rsid w:val="008D5DEF"/>
    <w:rsid w:val="008F0D38"/>
    <w:rsid w:val="00934D8C"/>
    <w:rsid w:val="00961A8B"/>
    <w:rsid w:val="0096396E"/>
    <w:rsid w:val="009A23E6"/>
    <w:rsid w:val="009B7154"/>
    <w:rsid w:val="009B7C1D"/>
    <w:rsid w:val="009C6C34"/>
    <w:rsid w:val="00A05FE2"/>
    <w:rsid w:val="00A25A55"/>
    <w:rsid w:val="00A4577B"/>
    <w:rsid w:val="00A54012"/>
    <w:rsid w:val="00A657F8"/>
    <w:rsid w:val="00A74DD9"/>
    <w:rsid w:val="00AA5332"/>
    <w:rsid w:val="00AE36CC"/>
    <w:rsid w:val="00AE6CF9"/>
    <w:rsid w:val="00AF0989"/>
    <w:rsid w:val="00B050E9"/>
    <w:rsid w:val="00B10A88"/>
    <w:rsid w:val="00B51730"/>
    <w:rsid w:val="00B72D36"/>
    <w:rsid w:val="00B83906"/>
    <w:rsid w:val="00BC0DFD"/>
    <w:rsid w:val="00BD41DA"/>
    <w:rsid w:val="00BD711A"/>
    <w:rsid w:val="00BE129A"/>
    <w:rsid w:val="00BE7C99"/>
    <w:rsid w:val="00C300CA"/>
    <w:rsid w:val="00C512CF"/>
    <w:rsid w:val="00C528A4"/>
    <w:rsid w:val="00C566DE"/>
    <w:rsid w:val="00C60660"/>
    <w:rsid w:val="00C63E84"/>
    <w:rsid w:val="00C735FF"/>
    <w:rsid w:val="00C820E2"/>
    <w:rsid w:val="00CD287D"/>
    <w:rsid w:val="00CE3C3E"/>
    <w:rsid w:val="00CF47BA"/>
    <w:rsid w:val="00D05891"/>
    <w:rsid w:val="00D45951"/>
    <w:rsid w:val="00D91A44"/>
    <w:rsid w:val="00DD4E6F"/>
    <w:rsid w:val="00DF16CC"/>
    <w:rsid w:val="00DF37F1"/>
    <w:rsid w:val="00E036A1"/>
    <w:rsid w:val="00E70FA4"/>
    <w:rsid w:val="00E87B0B"/>
    <w:rsid w:val="00E92B95"/>
    <w:rsid w:val="00EB22DD"/>
    <w:rsid w:val="00ED478A"/>
    <w:rsid w:val="00F357F4"/>
    <w:rsid w:val="00F40AB2"/>
    <w:rsid w:val="00F43761"/>
    <w:rsid w:val="00F4749D"/>
    <w:rsid w:val="00F634FA"/>
    <w:rsid w:val="00FA475E"/>
    <w:rsid w:val="00FB64AD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B2DE34"/>
  <w15:docId w15:val="{70328DCB-5811-4B1A-B151-6C43E81B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5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uiPriority w:val="59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E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E5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5F9"/>
    <w:rPr>
      <w:rFonts w:asciiTheme="majorHAnsi" w:eastAsiaTheme="majorEastAsia" w:hAnsiTheme="majorHAnsi" w:cstheme="majorBidi"/>
      <w:b/>
      <w:bCs/>
      <w:i/>
      <w:iCs/>
      <w:color w:val="4472C4" w:themeColor="accent1"/>
      <w:sz w:val="18"/>
    </w:rPr>
  </w:style>
  <w:style w:type="character" w:styleId="Hyperlink">
    <w:name w:val="Hyperlink"/>
    <w:basedOn w:val="Absatz-Standardschriftart"/>
    <w:uiPriority w:val="99"/>
    <w:unhideWhenUsed/>
    <w:rsid w:val="002A04D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02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41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4CC33507.dotm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Beobachtungspunkte</dc:title>
  <dc:creator>iwan raschle</dc:creator>
  <cp:keywords>AKVB</cp:keywords>
  <dc:description>LPLMK</dc:description>
  <cp:lastModifiedBy>Rognon Patrick, ERZ-AKVB-FBS</cp:lastModifiedBy>
  <cp:revision>2</cp:revision>
  <dcterms:created xsi:type="dcterms:W3CDTF">2018-04-24T07:38:00Z</dcterms:created>
  <dcterms:modified xsi:type="dcterms:W3CDTF">2018-04-24T07:38:00Z</dcterms:modified>
</cp:coreProperties>
</file>