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D5157" w14:textId="51E639E4" w:rsidR="00127005" w:rsidRDefault="00127005" w:rsidP="00127005">
      <w:pPr>
        <w:pStyle w:val="AufgabenID"/>
      </w:pPr>
      <w:bookmarkStart w:id="0" w:name="_GoBack"/>
      <w:bookmarkEnd w:id="0"/>
      <w:r>
        <w:t xml:space="preserve">Pas qu’une blague! * </w:t>
      </w:r>
      <w:r>
        <w:br/>
      </w:r>
      <w:r w:rsidRPr="00185575">
        <w:rPr>
          <w:b w:val="0"/>
          <w:sz w:val="22"/>
          <w:szCs w:val="22"/>
        </w:rPr>
        <w:t>(</w:t>
      </w:r>
      <w:r>
        <w:rPr>
          <w:b w:val="0"/>
          <w:sz w:val="22"/>
          <w:szCs w:val="22"/>
        </w:rPr>
        <w:t>* = einfachere Version; ** = schwierigere Version</w:t>
      </w:r>
      <w:r w:rsidRPr="00CE24A6">
        <w:rPr>
          <w:b w:val="0"/>
          <w:sz w:val="22"/>
          <w:szCs w:val="22"/>
        </w:rPr>
        <w:t>)</w:t>
      </w:r>
    </w:p>
    <w:p w14:paraId="067F431A" w14:textId="77777777" w:rsidR="00127005" w:rsidRPr="00127005" w:rsidRDefault="00127005" w:rsidP="00127005">
      <w:r w:rsidRPr="00127005">
        <w:rPr>
          <w:b/>
        </w:rPr>
        <w:t>Hinweis:</w:t>
      </w:r>
      <w:r w:rsidRPr="00127005">
        <w:t xml:space="preserve"> Nicht alle Schülerinnen und Schüler erlangen die Fähigkeit Witze zu verstehen! De</w:t>
      </w:r>
      <w:r w:rsidRPr="00127005">
        <w:t>s</w:t>
      </w:r>
      <w:r w:rsidRPr="00127005">
        <w:t>halb bleibt es ihnen bei dieser Orientierungsarbeit erspart den Witz verstehen, resp. erklären zu müssen.</w:t>
      </w:r>
    </w:p>
    <w:p w14:paraId="5B3DF730" w14:textId="77777777" w:rsidR="00127005" w:rsidRDefault="00127005" w:rsidP="0012700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Informationsteil hören/lesen</w:t>
      </w:r>
    </w:p>
    <w:p w14:paraId="7340D5DC" w14:textId="77777777" w:rsidR="00127005" w:rsidRDefault="00127005" w:rsidP="0012700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Beurteilung von richtigen und falschen Aussagen (V/F)</w:t>
      </w:r>
    </w:p>
    <w:p w14:paraId="19594891" w14:textId="77777777" w:rsidR="00127005" w:rsidRDefault="00127005" w:rsidP="0012700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</w:t>
      </w:r>
      <w:r>
        <w:t xml:space="preserve"> Lese-/Hörverstehen </w:t>
      </w:r>
    </w:p>
    <w:p w14:paraId="1141AF08" w14:textId="77777777" w:rsidR="00127005" w:rsidRDefault="00127005" w:rsidP="0012700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3 Witze hören und lesen</w:t>
      </w:r>
    </w:p>
    <w:p w14:paraId="1FE47CE8" w14:textId="77777777" w:rsidR="00127005" w:rsidRDefault="00127005" w:rsidP="0012700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1 davon auswählen und auf Deutsch aufschreiben</w:t>
      </w:r>
    </w:p>
    <w:p w14:paraId="1B989033" w14:textId="77777777" w:rsidR="00127005" w:rsidRDefault="00127005" w:rsidP="0012700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 xml:space="preserve"> Zeitbedarf: 1 Lektion</w:t>
      </w:r>
    </w:p>
    <w:p w14:paraId="46E0A5AE" w14:textId="77777777" w:rsidR="00127005" w:rsidRPr="006C7606" w:rsidRDefault="00127005" w:rsidP="0012700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Gepr</w:t>
      </w:r>
      <w:r w:rsidRPr="0051245F">
        <w:rPr>
          <w:lang w:val="de-DE"/>
        </w:rPr>
        <w:t>üfte Fertigkeit: Lese/Hörverstehen</w:t>
      </w:r>
    </w:p>
    <w:p w14:paraId="3340E40C" w14:textId="77777777" w:rsidR="00127005" w:rsidRDefault="00127005" w:rsidP="00127005">
      <w:pPr>
        <w:pStyle w:val="KurzbeschriebTitel"/>
      </w:pPr>
    </w:p>
    <w:p w14:paraId="5B79600C" w14:textId="77777777" w:rsidR="00127005" w:rsidRDefault="00127005" w:rsidP="00127005">
      <w:pPr>
        <w:pStyle w:val="KurzbeschriebTitel"/>
      </w:pPr>
      <w:r w:rsidRPr="006C7606">
        <w:t>Hinweise zur Durchführung, Erläuterungen zur Aufgabe</w:t>
      </w:r>
    </w:p>
    <w:p w14:paraId="5A669555" w14:textId="77777777" w:rsidR="00127005" w:rsidRPr="00811489" w:rsidRDefault="00127005" w:rsidP="00127005">
      <w:pPr>
        <w:spacing w:before="120" w:after="120"/>
        <w:rPr>
          <w:b/>
        </w:rPr>
      </w:pPr>
      <w:r w:rsidRPr="00811489">
        <w:rPr>
          <w:b/>
        </w:rPr>
        <w:t>Material</w:t>
      </w:r>
    </w:p>
    <w:p w14:paraId="105BACC6" w14:textId="382E65FD" w:rsidR="00127005" w:rsidRDefault="00127005" w:rsidP="00127005">
      <w:pPr>
        <w:pStyle w:val="ListParagraph"/>
        <w:numPr>
          <w:ilvl w:val="0"/>
          <w:numId w:val="28"/>
        </w:numPr>
      </w:pPr>
      <w:r>
        <w:t xml:space="preserve">Aufgabenblätter </w:t>
      </w:r>
    </w:p>
    <w:p w14:paraId="27FFE12D" w14:textId="670B59A0" w:rsidR="00127005" w:rsidRDefault="00127005" w:rsidP="00127005">
      <w:pPr>
        <w:pStyle w:val="ListParagraph"/>
        <w:numPr>
          <w:ilvl w:val="0"/>
          <w:numId w:val="28"/>
        </w:numPr>
      </w:pPr>
      <w:r>
        <w:t>Wörterbücher im Klassenzimmer</w:t>
      </w:r>
    </w:p>
    <w:p w14:paraId="1E6E4C7F" w14:textId="42CD77F7" w:rsidR="00127005" w:rsidRDefault="00127005" w:rsidP="00127005">
      <w:pPr>
        <w:pStyle w:val="ListParagraph"/>
        <w:numPr>
          <w:ilvl w:val="0"/>
          <w:numId w:val="28"/>
        </w:numPr>
      </w:pPr>
      <w:r>
        <w:t>Ev</w:t>
      </w:r>
      <w:r w:rsidR="00387852">
        <w:t>tl</w:t>
      </w:r>
      <w:r>
        <w:t>. ein kleines Carambar pro Schülerin und Schüler</w:t>
      </w:r>
    </w:p>
    <w:p w14:paraId="0879731D" w14:textId="77777777" w:rsidR="00127005" w:rsidRPr="00127005" w:rsidRDefault="00127005" w:rsidP="00127005">
      <w:pPr>
        <w:rPr>
          <w:b/>
        </w:rPr>
      </w:pPr>
      <w:r w:rsidRPr="00127005">
        <w:rPr>
          <w:b/>
        </w:rPr>
        <w:t>Vorgehen</w:t>
      </w:r>
    </w:p>
    <w:p w14:paraId="3641E43F" w14:textId="3EB50E2E" w:rsidR="00127005" w:rsidRDefault="00127005" w:rsidP="00127005">
      <w:pPr>
        <w:pStyle w:val="ListParagraph"/>
        <w:numPr>
          <w:ilvl w:val="0"/>
          <w:numId w:val="30"/>
        </w:numPr>
      </w:pPr>
      <w:r>
        <w:t xml:space="preserve">Aufgabenstellung kurz besprechen. Zu Beginn der Bearbeitung die Texte vorlesen. </w:t>
      </w:r>
      <w:r>
        <w:br/>
        <w:t>→ Um das Hörverstehen klar vom Leseverstehen ab zu trennen, können die Schülerinnen und Schüler während des Hörens Notizen auf ein separates Blatt machen.</w:t>
      </w:r>
    </w:p>
    <w:p w14:paraId="18DE0E05" w14:textId="77777777" w:rsidR="00127005" w:rsidRPr="00127005" w:rsidRDefault="00127005" w:rsidP="00127005">
      <w:pPr>
        <w:rPr>
          <w:b/>
        </w:rPr>
      </w:pPr>
      <w:r w:rsidRPr="00127005">
        <w:rPr>
          <w:b/>
        </w:rPr>
        <w:t>Zu beachten</w:t>
      </w:r>
    </w:p>
    <w:p w14:paraId="19CC9416" w14:textId="6FFD9685" w:rsidR="00127005" w:rsidRDefault="00127005" w:rsidP="00127005">
      <w:r>
        <w:t xml:space="preserve">Der Inhalt der Aufgabe bezieht sich auf Mille feuilles, magazine 5.2, parcours 1. </w:t>
      </w:r>
    </w:p>
    <w:p w14:paraId="6E845D02" w14:textId="77777777" w:rsidR="00127005" w:rsidRDefault="00127005">
      <w:pPr>
        <w:spacing w:after="200" w:line="240" w:lineRule="auto"/>
      </w:pPr>
      <w:r>
        <w:br w:type="page"/>
      </w:r>
    </w:p>
    <w:p w14:paraId="3A086AFF" w14:textId="77777777" w:rsidR="00127005" w:rsidRDefault="00127005" w:rsidP="00127005"/>
    <w:p w14:paraId="323A0F58" w14:textId="77777777" w:rsidR="00727B91" w:rsidRDefault="00727B91" w:rsidP="00727B91">
      <w:pPr>
        <w:pStyle w:val="KurzbeschriebTitel"/>
      </w:pPr>
      <w:r w:rsidRPr="00BB1BD8">
        <w:t>Lösung / Korrekturanleitung / Beurteilung</w:t>
      </w:r>
      <w:r w:rsidRPr="00CC7320">
        <w:t xml:space="preserve"> </w:t>
      </w:r>
    </w:p>
    <w:p w14:paraId="5B94068B" w14:textId="5F800D54" w:rsidR="00EF3473" w:rsidRDefault="00127005" w:rsidP="00EF3473">
      <w:pPr>
        <w:spacing w:before="220"/>
      </w:pPr>
      <w:r w:rsidRPr="00127005">
        <w:t>Die Witze sollen sinngemäss richtig wiedergegeben werden, jedoch nicht wortwörtlich. Die deu</w:t>
      </w:r>
      <w:r w:rsidRPr="00127005">
        <w:t>t</w:t>
      </w:r>
      <w:r w:rsidRPr="00127005">
        <w:t>sche Orthographie wird nicht beurteilt.</w:t>
      </w:r>
    </w:p>
    <w:p w14:paraId="70562D46" w14:textId="19554667" w:rsidR="00127005" w:rsidRPr="00127005" w:rsidRDefault="000B3C9D" w:rsidP="00127005">
      <w:pPr>
        <w:pStyle w:val="11ptBlau"/>
        <w:spacing w:after="120"/>
        <w:rPr>
          <w:b/>
        </w:rPr>
      </w:pPr>
      <w:r>
        <w:rPr>
          <w:b/>
        </w:rPr>
        <w:t>Informationsteil</w:t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093"/>
        <w:gridCol w:w="2529"/>
        <w:gridCol w:w="3080"/>
      </w:tblGrid>
      <w:tr w:rsidR="001C2481" w14:paraId="45A925DA" w14:textId="77777777" w:rsidTr="00AB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bottom w:val="single" w:sz="48" w:space="0" w:color="3C5D9F"/>
            </w:tcBorders>
            <w:shd w:val="clear" w:color="auto" w:fill="3C5D9F"/>
          </w:tcPr>
          <w:p w14:paraId="58CBE0FB" w14:textId="6784BD5C" w:rsidR="00C237BD" w:rsidRDefault="003751E4" w:rsidP="005404AA">
            <w:pPr>
              <w:spacing w:after="0" w:line="240" w:lineRule="auto"/>
            </w:pPr>
            <w:r w:rsidRPr="003751E4">
              <w:t>Beurteilung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bottom w:val="single" w:sz="48" w:space="0" w:color="3C5D9F"/>
            </w:tcBorders>
            <w:shd w:val="clear" w:color="auto" w:fill="3C5D9F"/>
          </w:tcPr>
          <w:p w14:paraId="2082D8E6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6C7AF9E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2A73ABB2" w14:textId="77777777" w:rsidTr="00AB716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1DF3CA" w14:textId="76F27E55" w:rsidR="008018F0" w:rsidRDefault="00127005" w:rsidP="005404AA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1E4CD2" w14:textId="1C953348" w:rsidR="008018F0" w:rsidRDefault="00127005" w:rsidP="001C2481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75F638" w14:textId="77777777" w:rsidR="008018F0" w:rsidRDefault="008018F0" w:rsidP="001C2481">
            <w:pPr>
              <w:jc w:val="center"/>
            </w:pPr>
          </w:p>
        </w:tc>
      </w:tr>
    </w:tbl>
    <w:p w14:paraId="4FE579A4" w14:textId="77777777" w:rsidR="00127005" w:rsidRDefault="00127005" w:rsidP="00127005">
      <w:pPr>
        <w:pStyle w:val="11ptBlau"/>
        <w:spacing w:after="120"/>
        <w:rPr>
          <w:b/>
        </w:rPr>
      </w:pPr>
    </w:p>
    <w:p w14:paraId="562609A6" w14:textId="0C81F1BD" w:rsidR="00127005" w:rsidRPr="00127005" w:rsidRDefault="00127005" w:rsidP="00127005">
      <w:pPr>
        <w:pStyle w:val="11ptBlau"/>
        <w:spacing w:after="120"/>
        <w:rPr>
          <w:b/>
        </w:rPr>
      </w:pPr>
      <w:r w:rsidRPr="00154AD6">
        <w:rPr>
          <w:b/>
        </w:rPr>
        <w:t>Blague N°</w:t>
      </w:r>
      <w:r>
        <w:rPr>
          <w:b/>
        </w:rPr>
        <w:t xml:space="preserve"> ....</w:t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093"/>
        <w:gridCol w:w="2529"/>
        <w:gridCol w:w="3080"/>
      </w:tblGrid>
      <w:tr w:rsidR="00127005" w14:paraId="24BB088A" w14:textId="77777777" w:rsidTr="00F13B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bottom w:val="single" w:sz="48" w:space="0" w:color="3C5D9F"/>
            </w:tcBorders>
            <w:shd w:val="clear" w:color="auto" w:fill="3C5D9F"/>
          </w:tcPr>
          <w:p w14:paraId="015ADAD1" w14:textId="3193FD5A" w:rsidR="00127005" w:rsidRDefault="002037F3" w:rsidP="00F13B00">
            <w:pPr>
              <w:spacing w:after="0" w:line="240" w:lineRule="auto"/>
            </w:pPr>
            <w:r w:rsidRPr="002037F3">
              <w:t>Sinngemässe Übersetzung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bottom w:val="single" w:sz="48" w:space="0" w:color="3C5D9F"/>
            </w:tcBorders>
            <w:shd w:val="clear" w:color="auto" w:fill="3C5D9F"/>
          </w:tcPr>
          <w:p w14:paraId="15892772" w14:textId="77777777" w:rsidR="00127005" w:rsidRDefault="00127005" w:rsidP="00F13B00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9BAF7A3" w14:textId="77777777" w:rsidR="00127005" w:rsidRDefault="00127005" w:rsidP="00F13B00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27005" w14:paraId="6F473B71" w14:textId="77777777" w:rsidTr="00F13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434989" w14:textId="3C1AC40F" w:rsidR="00127005" w:rsidRDefault="00127005" w:rsidP="00F13B00">
            <w:r w:rsidRPr="00127005">
              <w:t>Pro Sinneinheit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68D779" w14:textId="5B8672A0" w:rsidR="00127005" w:rsidRDefault="00127005" w:rsidP="00F13B00">
            <w:pPr>
              <w:jc w:val="center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1F1A78" w14:textId="77777777" w:rsidR="00127005" w:rsidRDefault="00127005" w:rsidP="00F13B00">
            <w:pPr>
              <w:jc w:val="center"/>
            </w:pPr>
          </w:p>
        </w:tc>
      </w:tr>
      <w:tr w:rsidR="00127005" w14:paraId="6CA9820F" w14:textId="77777777" w:rsidTr="00F13B0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AC053B1" w14:textId="503F52BB" w:rsidR="00127005" w:rsidRDefault="00127005" w:rsidP="00F13B00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F5767AB" w14:textId="2855BB4F" w:rsidR="00127005" w:rsidRDefault="00127005" w:rsidP="00F13B00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730F811" w14:textId="77777777" w:rsidR="00127005" w:rsidRDefault="00127005" w:rsidP="00F13B00">
            <w:pPr>
              <w:jc w:val="center"/>
            </w:pPr>
          </w:p>
        </w:tc>
      </w:tr>
    </w:tbl>
    <w:p w14:paraId="0C4D0238" w14:textId="77777777" w:rsidR="00127005" w:rsidRPr="00C55BA0" w:rsidRDefault="00127005" w:rsidP="00BE3A10"/>
    <w:sectPr w:rsidR="00127005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95B24" w14:textId="77777777" w:rsidR="00546D8C" w:rsidRDefault="00546D8C" w:rsidP="00E61129">
      <w:pPr>
        <w:spacing w:after="0"/>
      </w:pPr>
      <w:r>
        <w:separator/>
      </w:r>
    </w:p>
  </w:endnote>
  <w:endnote w:type="continuationSeparator" w:id="0">
    <w:p w14:paraId="4311A6D4" w14:textId="77777777" w:rsidR="00546D8C" w:rsidRDefault="00546D8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BB89B7" w14:textId="77777777" w:rsidR="008C2667" w:rsidRPr="00A52340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5B107B">
        <w:rPr>
          <w:noProof/>
        </w:rPr>
        <w:t>FR19-S-Blagues Carambar_einfachere Version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B107B" w:rsidRPr="005B107B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B107B" w:rsidRPr="005B107B">
        <w:rPr>
          <w:noProof/>
          <w:lang w:val="de-DE"/>
        </w:rPr>
        <w:t>1</w:t>
      </w:r>
    </w:fldSimple>
  </w:p>
  <w:p w14:paraId="749EFE5B" w14:textId="77777777" w:rsidR="008C2667" w:rsidRDefault="008C266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8F69B3" w14:textId="77777777" w:rsidR="008C2667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5B107B">
        <w:rPr>
          <w:noProof/>
        </w:rPr>
        <w:t>FR19-S-Blagues Carambar_einfachere Version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B107B" w:rsidRPr="005B107B">
        <w:rPr>
          <w:noProof/>
          <w:lang w:val="de-DE"/>
        </w:rPr>
        <w:t>2</w:t>
      </w:r>
    </w:fldSimple>
  </w:p>
  <w:p w14:paraId="3AD6C14F" w14:textId="77777777" w:rsidR="008C2667" w:rsidRDefault="008C2667"/>
  <w:p w14:paraId="5BC2BFE6" w14:textId="77777777" w:rsidR="008C2667" w:rsidRDefault="008C266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6F736" w14:textId="77777777" w:rsidR="00546D8C" w:rsidRDefault="00546D8C" w:rsidP="00E61129">
      <w:pPr>
        <w:spacing w:after="0"/>
      </w:pPr>
      <w:r>
        <w:separator/>
      </w:r>
    </w:p>
  </w:footnote>
  <w:footnote w:type="continuationSeparator" w:id="0">
    <w:p w14:paraId="70AD71B4" w14:textId="77777777" w:rsidR="00546D8C" w:rsidRDefault="00546D8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4C9391" w14:textId="77777777" w:rsidR="008C2667" w:rsidRPr="00F25B93" w:rsidRDefault="005B107B" w:rsidP="00F25B93">
    <w:pPr>
      <w:pStyle w:val="Header"/>
      <w:ind w:left="-1276"/>
    </w:pPr>
    <w:r>
      <w:rPr>
        <w:noProof/>
        <w:lang w:val="en-US"/>
      </w:rPr>
      <w:pict w14:anchorId="5A0C0A6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60D02F" w14:textId="77777777" w:rsidR="008C2667" w:rsidRPr="007C58BB" w:rsidRDefault="008C2667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1F3F6B" w14:textId="77777777" w:rsidR="008C2667" w:rsidRPr="00BB20F6" w:rsidRDefault="008C2667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F78535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4BE04CB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8CA9E9D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033AFB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9E91902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C0AC4AB" w14:textId="77777777" w:rsidR="008C2667" w:rsidRDefault="008C2667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5427A365" w14:textId="77777777" w:rsidR="008C2667" w:rsidRDefault="008C2667" w:rsidP="00F25B93"/>
            </w:txbxContent>
          </v:textbox>
        </v:shape>
      </w:pict>
    </w:r>
  </w:p>
  <w:p w14:paraId="7CC5E170" w14:textId="77777777" w:rsidR="008C2667" w:rsidRDefault="008C2667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A86B3F" w14:textId="77777777" w:rsidR="008C2667" w:rsidRDefault="005B107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DA1BDB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0F83B4B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E07AB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7474B57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521EFA4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2C6E71" w14:textId="77777777" w:rsidR="008C2667" w:rsidRDefault="008C2667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395A4D1" w14:textId="77777777" w:rsidR="008C2667" w:rsidRDefault="008C2667"/>
            </w:txbxContent>
          </v:textbox>
        </v:shape>
      </w:pict>
    </w:r>
    <w:r>
      <w:rPr>
        <w:noProof/>
        <w:lang w:val="en-US"/>
      </w:rPr>
      <w:pict w14:anchorId="11F358C6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CB9CFF0" w14:textId="77777777" w:rsidR="008C2667" w:rsidRPr="00093725" w:rsidRDefault="008C2667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3F6B0F91" w14:textId="77777777" w:rsidR="008C2667" w:rsidRPr="007C58BB" w:rsidRDefault="008C2667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FA15083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8C2667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25CF2"/>
    <w:multiLevelType w:val="hybridMultilevel"/>
    <w:tmpl w:val="EA6C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DEA3456"/>
    <w:multiLevelType w:val="hybridMultilevel"/>
    <w:tmpl w:val="F3B4E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590659"/>
    <w:multiLevelType w:val="hybridMultilevel"/>
    <w:tmpl w:val="54581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72AD3A36"/>
    <w:multiLevelType w:val="hybridMultilevel"/>
    <w:tmpl w:val="DD221C04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17"/>
  </w:num>
  <w:num w:numId="8">
    <w:abstractNumId w:val="10"/>
  </w:num>
  <w:num w:numId="9">
    <w:abstractNumId w:val="22"/>
  </w:num>
  <w:num w:numId="10">
    <w:abstractNumId w:val="1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3"/>
  </w:num>
  <w:num w:numId="18">
    <w:abstractNumId w:val="12"/>
  </w:num>
  <w:num w:numId="19">
    <w:abstractNumId w:val="0"/>
  </w:num>
  <w:num w:numId="20">
    <w:abstractNumId w:val="16"/>
  </w:num>
  <w:num w:numId="21">
    <w:abstractNumId w:val="15"/>
  </w:num>
  <w:num w:numId="22">
    <w:abstractNumId w:val="3"/>
  </w:num>
  <w:num w:numId="23">
    <w:abstractNumId w:val="11"/>
  </w:num>
  <w:num w:numId="24">
    <w:abstractNumId w:val="2"/>
  </w:num>
  <w:num w:numId="25">
    <w:abstractNumId w:val="8"/>
  </w:num>
  <w:num w:numId="26">
    <w:abstractNumId w:val="18"/>
  </w:num>
  <w:num w:numId="27">
    <w:abstractNumId w:val="21"/>
  </w:num>
  <w:num w:numId="28">
    <w:abstractNumId w:val="14"/>
  </w:num>
  <w:num w:numId="29">
    <w:abstractNumId w:val="7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5E04"/>
    <w:rsid w:val="00027A8D"/>
    <w:rsid w:val="00046A29"/>
    <w:rsid w:val="000624B1"/>
    <w:rsid w:val="00063B3E"/>
    <w:rsid w:val="000826F2"/>
    <w:rsid w:val="00093725"/>
    <w:rsid w:val="000A1533"/>
    <w:rsid w:val="000B3C9D"/>
    <w:rsid w:val="000D5FE5"/>
    <w:rsid w:val="000D778F"/>
    <w:rsid w:val="000E0E91"/>
    <w:rsid w:val="000E0EE3"/>
    <w:rsid w:val="000E4890"/>
    <w:rsid w:val="000F4754"/>
    <w:rsid w:val="001055AD"/>
    <w:rsid w:val="00127005"/>
    <w:rsid w:val="00131F08"/>
    <w:rsid w:val="00150DC1"/>
    <w:rsid w:val="0015559D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037F3"/>
    <w:rsid w:val="00224E70"/>
    <w:rsid w:val="00226C6A"/>
    <w:rsid w:val="00234D56"/>
    <w:rsid w:val="00242010"/>
    <w:rsid w:val="002467CE"/>
    <w:rsid w:val="0026675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7DE"/>
    <w:rsid w:val="00324B78"/>
    <w:rsid w:val="003251AC"/>
    <w:rsid w:val="00342F40"/>
    <w:rsid w:val="003751E4"/>
    <w:rsid w:val="00387852"/>
    <w:rsid w:val="003C1178"/>
    <w:rsid w:val="003E472B"/>
    <w:rsid w:val="003E4C02"/>
    <w:rsid w:val="003F6D59"/>
    <w:rsid w:val="00413307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404AA"/>
    <w:rsid w:val="00546D8C"/>
    <w:rsid w:val="00555C80"/>
    <w:rsid w:val="00556BE1"/>
    <w:rsid w:val="00562EDF"/>
    <w:rsid w:val="00564E77"/>
    <w:rsid w:val="00582EF0"/>
    <w:rsid w:val="0058578B"/>
    <w:rsid w:val="00586BB0"/>
    <w:rsid w:val="0059437F"/>
    <w:rsid w:val="005A1975"/>
    <w:rsid w:val="005B0AA8"/>
    <w:rsid w:val="005B107B"/>
    <w:rsid w:val="005B22D2"/>
    <w:rsid w:val="005B4A2B"/>
    <w:rsid w:val="005B74AF"/>
    <w:rsid w:val="005C237A"/>
    <w:rsid w:val="005C243D"/>
    <w:rsid w:val="005C6F8E"/>
    <w:rsid w:val="005D5528"/>
    <w:rsid w:val="005F5688"/>
    <w:rsid w:val="005F7C7A"/>
    <w:rsid w:val="00622FBB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A5EDD"/>
    <w:rsid w:val="006B5AE0"/>
    <w:rsid w:val="006D36D8"/>
    <w:rsid w:val="006F1B56"/>
    <w:rsid w:val="006F6A80"/>
    <w:rsid w:val="007171B0"/>
    <w:rsid w:val="00717AE9"/>
    <w:rsid w:val="007201E2"/>
    <w:rsid w:val="00727B91"/>
    <w:rsid w:val="00730CDC"/>
    <w:rsid w:val="007368E6"/>
    <w:rsid w:val="00746066"/>
    <w:rsid w:val="007620D2"/>
    <w:rsid w:val="007621AF"/>
    <w:rsid w:val="00772578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8314E"/>
    <w:rsid w:val="008C2667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922BD"/>
    <w:rsid w:val="00A9459B"/>
    <w:rsid w:val="00A9626B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23375"/>
    <w:rsid w:val="00B23F47"/>
    <w:rsid w:val="00B25321"/>
    <w:rsid w:val="00B27990"/>
    <w:rsid w:val="00B34DB2"/>
    <w:rsid w:val="00B36ECF"/>
    <w:rsid w:val="00B4366C"/>
    <w:rsid w:val="00B53CA4"/>
    <w:rsid w:val="00B54CCA"/>
    <w:rsid w:val="00B55B55"/>
    <w:rsid w:val="00B622D3"/>
    <w:rsid w:val="00B92F68"/>
    <w:rsid w:val="00BB11E7"/>
    <w:rsid w:val="00BC46E0"/>
    <w:rsid w:val="00BC6428"/>
    <w:rsid w:val="00BE3A10"/>
    <w:rsid w:val="00BF2FA3"/>
    <w:rsid w:val="00BF5EB3"/>
    <w:rsid w:val="00BF6710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33E"/>
    <w:rsid w:val="00CA6C8E"/>
    <w:rsid w:val="00CC09BF"/>
    <w:rsid w:val="00CC2326"/>
    <w:rsid w:val="00CE3698"/>
    <w:rsid w:val="00CF6440"/>
    <w:rsid w:val="00D03892"/>
    <w:rsid w:val="00D32604"/>
    <w:rsid w:val="00D32F84"/>
    <w:rsid w:val="00D331BC"/>
    <w:rsid w:val="00D43843"/>
    <w:rsid w:val="00D47ECD"/>
    <w:rsid w:val="00D57C25"/>
    <w:rsid w:val="00D643A2"/>
    <w:rsid w:val="00D67F3A"/>
    <w:rsid w:val="00D75776"/>
    <w:rsid w:val="00D93DFF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4716"/>
    <w:rsid w:val="00E6510C"/>
    <w:rsid w:val="00E65D23"/>
    <w:rsid w:val="00E71205"/>
    <w:rsid w:val="00E7607E"/>
    <w:rsid w:val="00E76EF5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14879"/>
    <w:rsid w:val="00F15495"/>
    <w:rsid w:val="00F209D7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1DEBC-ECB0-D348-8D4F-63DCAD1A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1192</Characters>
  <Application>Microsoft Macintosh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1398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10</cp:revision>
  <cp:lastPrinted>2015-09-12T21:55:00Z</cp:lastPrinted>
  <dcterms:created xsi:type="dcterms:W3CDTF">2015-07-23T09:59:00Z</dcterms:created>
  <dcterms:modified xsi:type="dcterms:W3CDTF">2015-09-12T21:55:00Z</dcterms:modified>
  <cp:category/>
</cp:coreProperties>
</file>