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376EE" w14:textId="77777777" w:rsidR="007620D2" w:rsidRDefault="00F27FC6" w:rsidP="00A40882">
      <w:pPr>
        <w:pStyle w:val="AufgabenID"/>
        <w:rPr>
          <w:lang w:val="en-US"/>
        </w:rPr>
      </w:pPr>
      <w:bookmarkStart w:id="0" w:name="_GoBack"/>
      <w:bookmarkEnd w:id="0"/>
      <w:r w:rsidRPr="00F27FC6">
        <w:rPr>
          <w:lang w:val="en-US"/>
        </w:rPr>
        <w:t>WÖRTER IN SILBEN GLIEDERN</w:t>
      </w:r>
    </w:p>
    <w:p w14:paraId="465368D6" w14:textId="6BAAFBDE" w:rsidR="00C439E6" w:rsidRDefault="00C439E6" w:rsidP="00C439E6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/>
        <w:contextualSpacing/>
      </w:pPr>
      <w:r w:rsidRPr="00C439E6">
        <w:t xml:space="preserve">Fokussiert wird die Kompetenz, einzelne Wörter – genauer: Wortformen – in Silben zu </w:t>
      </w:r>
      <w:r>
        <w:br/>
      </w:r>
      <w:r w:rsidRPr="00C439E6">
        <w:t>gliedern.</w:t>
      </w:r>
    </w:p>
    <w:p w14:paraId="08E9A2A7" w14:textId="4CA5FEE3" w:rsidR="00C439E6" w:rsidRDefault="00C439E6" w:rsidP="00C439E6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5</w:t>
      </w:r>
      <w:r w:rsidRPr="00902A7D">
        <w:t xml:space="preserve"> Min.</w:t>
      </w:r>
    </w:p>
    <w:p w14:paraId="06118A08" w14:textId="77777777" w:rsidR="00C439E6" w:rsidRDefault="00C439E6" w:rsidP="00C439E6">
      <w:pPr>
        <w:pStyle w:val="KurzbeschriebTitel"/>
      </w:pPr>
    </w:p>
    <w:p w14:paraId="69E91292" w14:textId="77777777" w:rsidR="00C439E6" w:rsidRDefault="00C439E6" w:rsidP="00C439E6">
      <w:pPr>
        <w:pStyle w:val="KurzbeschriebTitel"/>
      </w:pPr>
      <w:r w:rsidRPr="006C7606">
        <w:t>Hinweise zur Durchführung, Erläuterungen zur Aufgabe</w:t>
      </w:r>
    </w:p>
    <w:p w14:paraId="45CFC5CA" w14:textId="657E5FEC" w:rsidR="00C439E6" w:rsidRPr="00004108" w:rsidRDefault="00C439E6" w:rsidP="00C439E6">
      <w:pPr>
        <w:spacing w:before="160"/>
      </w:pPr>
      <w:r w:rsidRPr="00C439E6">
        <w:t>Die Kompetenz, Wortformen in Silben zu gliedern, ist eine grammatische Kompetenz. Sie ist nicht mit der orthographischen Kompetenz zu verwechseln, Wörter am Zeilenende zu trennen, also mit dem Bereich F der deutschen Rechtschreibung, „Worttrennung am Zeilenende“, korrekt umzugehen. Bei der vorliegenden Aufgabe ist aber darauf geachtet, dass die g</w:t>
      </w:r>
      <w:r>
        <w:t>rammatische Gliederung der Wort</w:t>
      </w:r>
      <w:r w:rsidRPr="00C439E6">
        <w:t>formen in Silben und die orthographischen Möglichkeiten, sie am Zeilen</w:t>
      </w:r>
      <w:r w:rsidR="00365531">
        <w:t>-</w:t>
      </w:r>
      <w:r w:rsidRPr="00C439E6">
        <w:t>en</w:t>
      </w:r>
      <w:r>
        <w:t>de zu trennen, nicht von</w:t>
      </w:r>
      <w:r w:rsidRPr="00C439E6">
        <w:t>einander differieren.</w:t>
      </w:r>
    </w:p>
    <w:p w14:paraId="53B8F605" w14:textId="77777777" w:rsidR="00C439E6" w:rsidRDefault="00C439E6" w:rsidP="009B3745">
      <w:pPr>
        <w:pStyle w:val="KurzbeschriebTitel"/>
      </w:pPr>
    </w:p>
    <w:p w14:paraId="15100FB3" w14:textId="44176230" w:rsidR="009B3745" w:rsidRDefault="009B3745" w:rsidP="009B3745">
      <w:pPr>
        <w:pStyle w:val="KurzbeschriebTitel"/>
      </w:pPr>
      <w:r w:rsidRPr="00BB1BD8">
        <w:t>Lösung / Korrekturanleitung / Beurteilung</w:t>
      </w:r>
    </w:p>
    <w:p w14:paraId="2C31C4BB" w14:textId="77777777" w:rsidR="00C439E6" w:rsidRPr="00C439E6" w:rsidRDefault="00C439E6" w:rsidP="00C439E6">
      <w:pPr>
        <w:spacing w:before="160"/>
        <w:rPr>
          <w:lang w:val="de-DE"/>
        </w:rPr>
      </w:pPr>
      <w:r w:rsidRPr="00C439E6">
        <w:rPr>
          <w:lang w:val="de-DE"/>
        </w:rPr>
        <w:t xml:space="preserve">Es können </w:t>
      </w:r>
      <w:r w:rsidRPr="000A3FA6">
        <w:rPr>
          <w:b/>
          <w:lang w:val="de-DE"/>
        </w:rPr>
        <w:t>3 Punkte</w:t>
      </w:r>
      <w:r w:rsidRPr="00C439E6">
        <w:rPr>
          <w:lang w:val="de-DE"/>
        </w:rPr>
        <w:t xml:space="preserve"> erworben werden. Kommen Abschreibfehler vor, die die jeweilige Lösung nicht tangieren, werden sie bei der Beurteilung nicht beachtet. Dies gilt vorliegend insbesondere für die </w:t>
      </w:r>
      <w:proofErr w:type="spellStart"/>
      <w:r w:rsidRPr="00C439E6">
        <w:rPr>
          <w:lang w:val="de-DE"/>
        </w:rPr>
        <w:t>Gross</w:t>
      </w:r>
      <w:proofErr w:type="spellEnd"/>
      <w:r w:rsidRPr="00C439E6">
        <w:rPr>
          <w:lang w:val="de-DE"/>
        </w:rPr>
        <w:t>- und Kleinschreibung.</w:t>
      </w:r>
    </w:p>
    <w:p w14:paraId="0C55005F" w14:textId="2C8C27B0" w:rsidR="00C439E6" w:rsidRPr="00C439E6" w:rsidRDefault="00C439E6" w:rsidP="00C439E6">
      <w:pPr>
        <w:spacing w:after="80"/>
        <w:rPr>
          <w:lang w:val="de-DE"/>
        </w:rPr>
      </w:pPr>
      <w:r>
        <w:rPr>
          <w:lang w:val="de-DE"/>
        </w:rPr>
        <w:t>3 Punkte:</w:t>
      </w:r>
      <w:r w:rsidRPr="00C439E6">
        <w:rPr>
          <w:lang w:val="de-DE"/>
        </w:rPr>
        <w:tab/>
        <w:t>10/11 Wörter sind korrekt.</w:t>
      </w:r>
    </w:p>
    <w:p w14:paraId="33FBE619" w14:textId="530FC1FF" w:rsidR="00C439E6" w:rsidRPr="00C439E6" w:rsidRDefault="00C439E6" w:rsidP="00C439E6">
      <w:pPr>
        <w:spacing w:after="80"/>
        <w:rPr>
          <w:lang w:val="de-DE"/>
        </w:rPr>
      </w:pPr>
      <w:r>
        <w:rPr>
          <w:lang w:val="de-DE"/>
        </w:rPr>
        <w:t>2½ Punkte:</w:t>
      </w:r>
      <w:r w:rsidRPr="00C439E6">
        <w:rPr>
          <w:lang w:val="de-DE"/>
        </w:rPr>
        <w:tab/>
        <w:t>8/9 Wörter sind korrekt.</w:t>
      </w:r>
    </w:p>
    <w:p w14:paraId="61B71FA7" w14:textId="6854D996" w:rsidR="00C439E6" w:rsidRPr="00C439E6" w:rsidRDefault="00C439E6" w:rsidP="00C439E6">
      <w:pPr>
        <w:spacing w:after="80"/>
        <w:rPr>
          <w:lang w:val="de-DE"/>
        </w:rPr>
      </w:pPr>
      <w:r>
        <w:rPr>
          <w:lang w:val="de-DE"/>
        </w:rPr>
        <w:t>2 Punkte:</w:t>
      </w:r>
      <w:r w:rsidRPr="00C439E6">
        <w:rPr>
          <w:lang w:val="de-DE"/>
        </w:rPr>
        <w:tab/>
        <w:t>7 Wörter sind korrekt.</w:t>
      </w:r>
    </w:p>
    <w:p w14:paraId="494629F3" w14:textId="2DE974A5" w:rsidR="00C439E6" w:rsidRPr="00C439E6" w:rsidRDefault="00C439E6" w:rsidP="00C439E6">
      <w:pPr>
        <w:spacing w:after="80"/>
        <w:rPr>
          <w:lang w:val="de-DE"/>
        </w:rPr>
      </w:pPr>
      <w:r>
        <w:rPr>
          <w:lang w:val="de-DE"/>
        </w:rPr>
        <w:t>1½ Punkte:</w:t>
      </w:r>
      <w:r w:rsidRPr="00C439E6">
        <w:rPr>
          <w:lang w:val="de-DE"/>
        </w:rPr>
        <w:tab/>
        <w:t>6 Wörter sind korrekt.</w:t>
      </w:r>
    </w:p>
    <w:p w14:paraId="23C438C7" w14:textId="7AA252B8" w:rsidR="00C439E6" w:rsidRPr="00C439E6" w:rsidRDefault="00C439E6" w:rsidP="00C439E6">
      <w:pPr>
        <w:spacing w:after="80"/>
        <w:rPr>
          <w:lang w:val="de-DE"/>
        </w:rPr>
      </w:pPr>
      <w:r>
        <w:rPr>
          <w:lang w:val="de-DE"/>
        </w:rPr>
        <w:t>1 Punkt:</w:t>
      </w:r>
      <w:r w:rsidRPr="00C439E6">
        <w:rPr>
          <w:lang w:val="de-DE"/>
        </w:rPr>
        <w:tab/>
        <w:t>5 Wörter sind korrekt.</w:t>
      </w:r>
    </w:p>
    <w:p w14:paraId="39C2FA8B" w14:textId="4AD9FB48" w:rsidR="00C439E6" w:rsidRPr="00C439E6" w:rsidRDefault="00C439E6" w:rsidP="00C439E6">
      <w:pPr>
        <w:spacing w:after="80"/>
        <w:rPr>
          <w:lang w:val="de-DE"/>
        </w:rPr>
      </w:pPr>
      <w:r>
        <w:rPr>
          <w:lang w:val="de-DE"/>
        </w:rPr>
        <w:t>½ Punkt:</w:t>
      </w:r>
      <w:r w:rsidRPr="00C439E6">
        <w:rPr>
          <w:lang w:val="de-DE"/>
        </w:rPr>
        <w:tab/>
        <w:t>4 Wörter sind korrekt.</w:t>
      </w:r>
    </w:p>
    <w:p w14:paraId="08126E95" w14:textId="2ADAFB14" w:rsidR="00C439E6" w:rsidRPr="00C439E6" w:rsidRDefault="00C439E6" w:rsidP="00C439E6">
      <w:pPr>
        <w:rPr>
          <w:lang w:val="de-DE"/>
        </w:rPr>
      </w:pPr>
      <w:r>
        <w:rPr>
          <w:lang w:val="de-DE"/>
        </w:rPr>
        <w:t>0 Punkte:</w:t>
      </w:r>
      <w:r>
        <w:rPr>
          <w:lang w:val="de-DE"/>
        </w:rPr>
        <w:tab/>
        <w:t>0–3 Wörter sind korrekt.</w:t>
      </w:r>
    </w:p>
    <w:p w14:paraId="7C127454" w14:textId="79FA1C5E" w:rsidR="00B05C87" w:rsidRPr="00C439E6" w:rsidRDefault="00C439E6" w:rsidP="00B05C87">
      <w:pPr>
        <w:rPr>
          <w:lang w:val="de-DE"/>
        </w:rPr>
      </w:pPr>
      <w:r w:rsidRPr="00C439E6">
        <w:rPr>
          <w:lang w:val="de-DE"/>
        </w:rPr>
        <w:t>Korrekt sind die folgenden An</w:t>
      </w:r>
      <w:r w:rsidRPr="00886C09">
        <w:rPr>
          <w:lang w:val="de-DE"/>
        </w:rPr>
        <w:t>tw</w:t>
      </w:r>
      <w:r w:rsidRPr="00C439E6">
        <w:rPr>
          <w:lang w:val="de-DE"/>
        </w:rPr>
        <w:t>orten:</w:t>
      </w:r>
    </w:p>
    <w:p w14:paraId="54B98386" w14:textId="47A27DEF" w:rsidR="00B05C87" w:rsidRDefault="00B05C87" w:rsidP="000D3F02">
      <w:pPr>
        <w:tabs>
          <w:tab w:val="left" w:pos="2460"/>
          <w:tab w:val="left" w:pos="4892"/>
          <w:tab w:val="left" w:pos="7282"/>
        </w:tabs>
        <w:spacing w:after="80"/>
      </w:pPr>
      <w:r w:rsidRPr="00B93613">
        <w:rPr>
          <w:rFonts w:cs="Arial"/>
          <w:color w:val="000000" w:themeColor="text1"/>
        </w:rPr>
        <w:t>Berge</w:t>
      </w:r>
      <w:r>
        <w:tab/>
      </w:r>
      <w:r w:rsidRPr="00B93613">
        <w:rPr>
          <w:rFonts w:cs="Arial"/>
          <w:color w:val="000000" w:themeColor="text1"/>
        </w:rPr>
        <w:t>Stühle</w:t>
      </w:r>
      <w:r>
        <w:tab/>
      </w:r>
      <w:r w:rsidRPr="00B93613">
        <w:rPr>
          <w:rFonts w:cs="Arial"/>
          <w:color w:val="000000" w:themeColor="text1"/>
        </w:rPr>
        <w:t>ziehen</w:t>
      </w:r>
      <w:r w:rsidR="00465E7B">
        <w:tab/>
      </w:r>
      <w:r w:rsidR="00FC48FF" w:rsidRPr="00FC48FF">
        <w:rPr>
          <w:rFonts w:cs="Arial"/>
          <w:color w:val="000000" w:themeColor="text1"/>
        </w:rPr>
        <w:t>Angst</w:t>
      </w:r>
    </w:p>
    <w:p w14:paraId="6BF78238" w14:textId="1B995864" w:rsidR="00B05C87" w:rsidRPr="000A3FA6" w:rsidRDefault="00886C09" w:rsidP="000D3F02">
      <w:pPr>
        <w:tabs>
          <w:tab w:val="left" w:pos="2446"/>
          <w:tab w:val="left" w:pos="4878"/>
          <w:tab w:val="left" w:pos="7282"/>
        </w:tabs>
        <w:rPr>
          <w:rStyle w:val="Eingabefeld0"/>
          <w:sz w:val="28"/>
          <w:szCs w:val="28"/>
        </w:rPr>
      </w:pPr>
      <w:proofErr w:type="spellStart"/>
      <w:r w:rsidRPr="000A3FA6">
        <w:rPr>
          <w:rStyle w:val="Schriftrot"/>
          <w:sz w:val="28"/>
          <w:szCs w:val="28"/>
        </w:rPr>
        <w:t>Ber</w:t>
      </w:r>
      <w:proofErr w:type="spellEnd"/>
      <w:r w:rsidRPr="000A3FA6">
        <w:rPr>
          <w:rStyle w:val="Schriftrot"/>
          <w:sz w:val="28"/>
          <w:szCs w:val="28"/>
        </w:rPr>
        <w:t xml:space="preserve"> - </w:t>
      </w:r>
      <w:proofErr w:type="spellStart"/>
      <w:r w:rsidRPr="000A3FA6">
        <w:rPr>
          <w:rStyle w:val="Schriftrot"/>
          <w:sz w:val="28"/>
          <w:szCs w:val="28"/>
        </w:rPr>
        <w:t>ge</w:t>
      </w:r>
      <w:proofErr w:type="spellEnd"/>
      <w:r w:rsidR="00B05C87" w:rsidRPr="000A3FA6">
        <w:rPr>
          <w:sz w:val="28"/>
          <w:szCs w:val="28"/>
        </w:rPr>
        <w:tab/>
      </w:r>
      <w:proofErr w:type="spellStart"/>
      <w:r w:rsidRPr="000A3FA6">
        <w:rPr>
          <w:rStyle w:val="Schriftrot"/>
          <w:sz w:val="28"/>
          <w:szCs w:val="28"/>
        </w:rPr>
        <w:t>Stüh</w:t>
      </w:r>
      <w:proofErr w:type="spellEnd"/>
      <w:r w:rsidRPr="000A3FA6">
        <w:rPr>
          <w:rStyle w:val="Schriftrot"/>
          <w:sz w:val="28"/>
          <w:szCs w:val="28"/>
        </w:rPr>
        <w:t xml:space="preserve"> - le</w:t>
      </w:r>
      <w:r w:rsidR="00465E7B" w:rsidRPr="000A3FA6">
        <w:rPr>
          <w:sz w:val="28"/>
          <w:szCs w:val="28"/>
        </w:rPr>
        <w:tab/>
      </w:r>
      <w:proofErr w:type="spellStart"/>
      <w:r w:rsidRPr="000A3FA6">
        <w:rPr>
          <w:rStyle w:val="Schriftrot"/>
          <w:sz w:val="28"/>
          <w:szCs w:val="28"/>
        </w:rPr>
        <w:t>zie</w:t>
      </w:r>
      <w:proofErr w:type="spellEnd"/>
      <w:r w:rsidRPr="000A3FA6">
        <w:rPr>
          <w:rStyle w:val="Schriftrot"/>
          <w:sz w:val="28"/>
          <w:szCs w:val="28"/>
        </w:rPr>
        <w:t xml:space="preserve"> - </w:t>
      </w:r>
      <w:proofErr w:type="spellStart"/>
      <w:r w:rsidRPr="000A3FA6">
        <w:rPr>
          <w:rStyle w:val="Schriftrot"/>
          <w:sz w:val="28"/>
          <w:szCs w:val="28"/>
        </w:rPr>
        <w:t>hen</w:t>
      </w:r>
      <w:proofErr w:type="spellEnd"/>
      <w:r w:rsidR="00465E7B" w:rsidRPr="000A3FA6">
        <w:rPr>
          <w:sz w:val="28"/>
          <w:szCs w:val="28"/>
        </w:rPr>
        <w:tab/>
      </w:r>
      <w:r w:rsidRPr="000A3FA6">
        <w:rPr>
          <w:rStyle w:val="Schriftrot"/>
          <w:sz w:val="28"/>
          <w:szCs w:val="28"/>
        </w:rPr>
        <w:t>Angst</w:t>
      </w:r>
    </w:p>
    <w:p w14:paraId="03450095" w14:textId="15FC46AE" w:rsidR="000D3F02" w:rsidRDefault="000D3F02" w:rsidP="000D3F02">
      <w:pPr>
        <w:tabs>
          <w:tab w:val="left" w:pos="2460"/>
          <w:tab w:val="left" w:pos="4892"/>
          <w:tab w:val="left" w:pos="7282"/>
        </w:tabs>
        <w:spacing w:before="360" w:after="80"/>
      </w:pPr>
      <w:r w:rsidRPr="000D3F02">
        <w:rPr>
          <w:rFonts w:cs="Arial"/>
          <w:color w:val="000000" w:themeColor="text1"/>
        </w:rPr>
        <w:t>ihnen</w:t>
      </w:r>
      <w:r>
        <w:tab/>
      </w:r>
      <w:r>
        <w:rPr>
          <w:rFonts w:cs="Arial"/>
          <w:color w:val="000000" w:themeColor="text1"/>
        </w:rPr>
        <w:t>euch</w:t>
      </w:r>
      <w:r>
        <w:tab/>
      </w:r>
      <w:r>
        <w:rPr>
          <w:rFonts w:cs="Arial"/>
          <w:color w:val="000000" w:themeColor="text1"/>
        </w:rPr>
        <w:t>offen</w:t>
      </w:r>
      <w:r>
        <w:tab/>
      </w:r>
      <w:r>
        <w:rPr>
          <w:rFonts w:cs="Arial"/>
          <w:color w:val="000000" w:themeColor="text1"/>
        </w:rPr>
        <w:t>Bauer</w:t>
      </w:r>
    </w:p>
    <w:p w14:paraId="09341356" w14:textId="6BC5B14D" w:rsidR="000D3F02" w:rsidRPr="000A3FA6" w:rsidRDefault="00886C09" w:rsidP="000D3F02">
      <w:pPr>
        <w:tabs>
          <w:tab w:val="left" w:pos="2446"/>
          <w:tab w:val="left" w:pos="4878"/>
          <w:tab w:val="left" w:pos="7282"/>
        </w:tabs>
        <w:rPr>
          <w:rStyle w:val="Eingabefeld0"/>
          <w:sz w:val="28"/>
          <w:szCs w:val="28"/>
        </w:rPr>
      </w:pPr>
      <w:proofErr w:type="spellStart"/>
      <w:r w:rsidRPr="000A3FA6">
        <w:rPr>
          <w:rStyle w:val="Schriftrot"/>
          <w:sz w:val="28"/>
          <w:szCs w:val="28"/>
        </w:rPr>
        <w:t>ih</w:t>
      </w:r>
      <w:proofErr w:type="spellEnd"/>
      <w:r w:rsidRPr="000A3FA6">
        <w:rPr>
          <w:rStyle w:val="Schriftrot"/>
          <w:sz w:val="28"/>
          <w:szCs w:val="28"/>
        </w:rPr>
        <w:t xml:space="preserve"> - </w:t>
      </w:r>
      <w:proofErr w:type="spellStart"/>
      <w:r w:rsidRPr="000A3FA6">
        <w:rPr>
          <w:rStyle w:val="Schriftrot"/>
          <w:sz w:val="28"/>
          <w:szCs w:val="28"/>
        </w:rPr>
        <w:t>nen</w:t>
      </w:r>
      <w:proofErr w:type="spellEnd"/>
      <w:r w:rsidR="000D3F02" w:rsidRPr="000A3FA6">
        <w:rPr>
          <w:sz w:val="28"/>
          <w:szCs w:val="28"/>
        </w:rPr>
        <w:tab/>
      </w:r>
      <w:r w:rsidRPr="000A3FA6">
        <w:rPr>
          <w:rStyle w:val="Schriftrot"/>
          <w:sz w:val="28"/>
          <w:szCs w:val="28"/>
        </w:rPr>
        <w:t>euch</w:t>
      </w:r>
      <w:r w:rsidR="000D3F02" w:rsidRPr="000A3FA6">
        <w:rPr>
          <w:sz w:val="28"/>
          <w:szCs w:val="28"/>
        </w:rPr>
        <w:tab/>
      </w:r>
      <w:proofErr w:type="spellStart"/>
      <w:r w:rsidRPr="000A3FA6">
        <w:rPr>
          <w:rStyle w:val="Schriftrot"/>
          <w:sz w:val="28"/>
          <w:szCs w:val="28"/>
        </w:rPr>
        <w:t>of</w:t>
      </w:r>
      <w:proofErr w:type="spellEnd"/>
      <w:r w:rsidRPr="000A3FA6">
        <w:rPr>
          <w:rStyle w:val="Schriftrot"/>
          <w:sz w:val="28"/>
          <w:szCs w:val="28"/>
        </w:rPr>
        <w:t xml:space="preserve"> - </w:t>
      </w:r>
      <w:proofErr w:type="spellStart"/>
      <w:r w:rsidRPr="000A3FA6">
        <w:rPr>
          <w:rStyle w:val="Schriftrot"/>
          <w:sz w:val="28"/>
          <w:szCs w:val="28"/>
        </w:rPr>
        <w:t>fen</w:t>
      </w:r>
      <w:proofErr w:type="spellEnd"/>
      <w:r w:rsidR="000D3F02" w:rsidRPr="000A3FA6">
        <w:rPr>
          <w:sz w:val="28"/>
          <w:szCs w:val="28"/>
        </w:rPr>
        <w:tab/>
      </w:r>
      <w:r w:rsidRPr="000A3FA6">
        <w:rPr>
          <w:rStyle w:val="Schriftrot"/>
          <w:sz w:val="28"/>
          <w:szCs w:val="28"/>
        </w:rPr>
        <w:t>Bau - er</w:t>
      </w:r>
    </w:p>
    <w:p w14:paraId="2DD689BE" w14:textId="5235EFCA" w:rsidR="000D3F02" w:rsidRDefault="000D3F02" w:rsidP="000D3F02">
      <w:pPr>
        <w:tabs>
          <w:tab w:val="left" w:pos="2460"/>
          <w:tab w:val="left" w:pos="4892"/>
          <w:tab w:val="left" w:pos="7282"/>
        </w:tabs>
        <w:spacing w:before="360" w:after="80"/>
      </w:pPr>
      <w:r>
        <w:rPr>
          <w:rFonts w:cs="Arial"/>
          <w:color w:val="000000" w:themeColor="text1"/>
        </w:rPr>
        <w:t>jetzt</w:t>
      </w:r>
      <w:r>
        <w:tab/>
      </w:r>
      <w:r>
        <w:rPr>
          <w:rFonts w:cs="Arial"/>
          <w:color w:val="000000" w:themeColor="text1"/>
        </w:rPr>
        <w:t>liegen</w:t>
      </w:r>
      <w:r>
        <w:tab/>
      </w:r>
      <w:r w:rsidRPr="00814804">
        <w:rPr>
          <w:rFonts w:cs="Arial"/>
          <w:color w:val="000000" w:themeColor="text1"/>
        </w:rPr>
        <w:t>bleiern</w:t>
      </w:r>
      <w:r>
        <w:tab/>
      </w:r>
    </w:p>
    <w:p w14:paraId="362AB68E" w14:textId="45A2728E" w:rsidR="007620D2" w:rsidRPr="000A3FA6" w:rsidRDefault="00886C09" w:rsidP="00C439E6">
      <w:pPr>
        <w:tabs>
          <w:tab w:val="left" w:pos="2446"/>
          <w:tab w:val="left" w:pos="4878"/>
          <w:tab w:val="left" w:pos="7282"/>
        </w:tabs>
        <w:rPr>
          <w:rFonts w:asciiTheme="minorHAnsi" w:hAnsiTheme="minorHAnsi" w:cstheme="minorHAnsi"/>
          <w:color w:val="3C5D9F"/>
          <w:spacing w:val="30"/>
          <w:position w:val="-6"/>
          <w:sz w:val="28"/>
          <w:szCs w:val="28"/>
          <w:shd w:val="clear" w:color="auto" w:fill="E3EFFF"/>
        </w:rPr>
      </w:pPr>
      <w:r w:rsidRPr="000A3FA6">
        <w:rPr>
          <w:rStyle w:val="Schriftrot"/>
          <w:sz w:val="28"/>
          <w:szCs w:val="28"/>
        </w:rPr>
        <w:t>jetzt</w:t>
      </w:r>
      <w:r w:rsidR="000D3F02" w:rsidRPr="000A3FA6">
        <w:rPr>
          <w:sz w:val="28"/>
          <w:szCs w:val="28"/>
        </w:rPr>
        <w:tab/>
      </w:r>
      <w:proofErr w:type="spellStart"/>
      <w:r w:rsidRPr="000A3FA6">
        <w:rPr>
          <w:rStyle w:val="Schriftrot"/>
          <w:sz w:val="28"/>
          <w:szCs w:val="28"/>
        </w:rPr>
        <w:t>lie</w:t>
      </w:r>
      <w:proofErr w:type="spellEnd"/>
      <w:r w:rsidRPr="000A3FA6">
        <w:rPr>
          <w:rStyle w:val="Schriftrot"/>
          <w:sz w:val="28"/>
          <w:szCs w:val="28"/>
        </w:rPr>
        <w:t xml:space="preserve"> - gen</w:t>
      </w:r>
      <w:r w:rsidR="000D3F02" w:rsidRPr="000A3FA6">
        <w:rPr>
          <w:sz w:val="28"/>
          <w:szCs w:val="28"/>
        </w:rPr>
        <w:tab/>
      </w:r>
      <w:r w:rsidRPr="000A3FA6">
        <w:rPr>
          <w:rStyle w:val="Schriftrot"/>
          <w:sz w:val="28"/>
          <w:szCs w:val="28"/>
        </w:rPr>
        <w:t xml:space="preserve">blei - </w:t>
      </w:r>
      <w:proofErr w:type="spellStart"/>
      <w:r w:rsidRPr="000A3FA6">
        <w:rPr>
          <w:rStyle w:val="Schriftrot"/>
          <w:sz w:val="28"/>
          <w:szCs w:val="28"/>
        </w:rPr>
        <w:t>ern</w:t>
      </w:r>
      <w:proofErr w:type="spellEnd"/>
    </w:p>
    <w:sectPr w:rsidR="007620D2" w:rsidRPr="000A3FA6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31419" w14:textId="77777777" w:rsidR="003A73A5" w:rsidRDefault="003A73A5" w:rsidP="00E61129">
      <w:pPr>
        <w:spacing w:after="0"/>
      </w:pPr>
      <w:r>
        <w:separator/>
      </w:r>
    </w:p>
  </w:endnote>
  <w:endnote w:type="continuationSeparator" w:id="0">
    <w:p w14:paraId="78002A13" w14:textId="77777777" w:rsidR="003A73A5" w:rsidRDefault="003A73A5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00B61" w14:textId="77777777" w:rsidR="00886C09" w:rsidRPr="00A52340" w:rsidRDefault="00886C0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6E1024">
        <w:rPr>
          <w:noProof/>
        </w:rPr>
        <w:t>DE07-G-Woerter in Silben gliedern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6E1024" w:rsidRPr="006E1024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E1024" w:rsidRPr="006E1024">
        <w:rPr>
          <w:noProof/>
          <w:lang w:val="de-DE"/>
        </w:rPr>
        <w:t>1</w:t>
      </w:r>
    </w:fldSimple>
  </w:p>
  <w:p w14:paraId="22317051" w14:textId="77777777" w:rsidR="00886C09" w:rsidRDefault="00886C09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B4524" w14:textId="77777777" w:rsidR="00886C09" w:rsidRDefault="00886C09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6E1024">
        <w:rPr>
          <w:noProof/>
        </w:rPr>
        <w:t>DE07-G-Woerter in Silben gliedern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6E1024" w:rsidRPr="006E1024">
        <w:rPr>
          <w:noProof/>
          <w:lang w:val="de-DE"/>
        </w:rPr>
        <w:t>1</w:t>
      </w:r>
    </w:fldSimple>
  </w:p>
  <w:p w14:paraId="429819BF" w14:textId="77777777" w:rsidR="00886C09" w:rsidRDefault="00886C09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A3AEF" w14:textId="77777777" w:rsidR="003A73A5" w:rsidRDefault="003A73A5" w:rsidP="00E61129">
      <w:pPr>
        <w:spacing w:after="0"/>
      </w:pPr>
      <w:r>
        <w:separator/>
      </w:r>
    </w:p>
  </w:footnote>
  <w:footnote w:type="continuationSeparator" w:id="0">
    <w:p w14:paraId="450432F6" w14:textId="77777777" w:rsidR="003A73A5" w:rsidRDefault="003A73A5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E5BB6" w14:textId="77777777" w:rsidR="00886C09" w:rsidRPr="00F25B93" w:rsidRDefault="00886C09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578ACCE" wp14:editId="718A240A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E622BF" w14:textId="77777777" w:rsidR="00886C09" w:rsidRPr="00BB20F6" w:rsidRDefault="00886C09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1DE622BF" w14:textId="77777777" w:rsidR="00886C09" w:rsidRPr="00BB20F6" w:rsidRDefault="00886C09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B957F3A" wp14:editId="113ECDFB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170DDF7" wp14:editId="52002705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AE5BFEF" wp14:editId="0B011AD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46FEDBE" wp14:editId="150075F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DBADD7F" wp14:editId="14D03DA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AC64E9" w14:textId="77777777" w:rsidR="00886C09" w:rsidRDefault="00886C09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EAC64E9" w14:textId="77777777" w:rsidR="00886C09" w:rsidRDefault="00886C09" w:rsidP="00F25B93"/>
                </w:txbxContent>
              </v:textbox>
            </v:shape>
          </w:pict>
        </mc:Fallback>
      </mc:AlternateContent>
    </w:r>
  </w:p>
  <w:p w14:paraId="20215B51" w14:textId="77777777" w:rsidR="00886C09" w:rsidRDefault="00886C09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13D94A4B" wp14:editId="1203DBF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1E9CE" w14:textId="77777777" w:rsidR="00886C09" w:rsidRDefault="00886C09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91964F9" wp14:editId="1E4375AF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D066A28" wp14:editId="1A23411F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5860BC4" wp14:editId="127E3F50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4FA320" wp14:editId="5A31CBE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3684F7C" wp14:editId="13BE177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4FD841" w14:textId="77777777" w:rsidR="00886C09" w:rsidRDefault="00886C09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742800C3" w14:textId="77777777" w:rsidR="00886C09" w:rsidRDefault="00886C0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A4FD841" w14:textId="77777777" w:rsidR="00886C09" w:rsidRDefault="00886C09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742800C3" w14:textId="77777777" w:rsidR="00886C09" w:rsidRDefault="00886C09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E97451C" wp14:editId="0C43404E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544087" w14:textId="77777777" w:rsidR="00886C09" w:rsidRPr="00093725" w:rsidRDefault="00886C09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D3C80DE" w14:textId="77777777" w:rsidR="00886C09" w:rsidRPr="007C58BB" w:rsidRDefault="00886C09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A544087" w14:textId="77777777" w:rsidR="00886C09" w:rsidRPr="00093725" w:rsidRDefault="00886C09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D3C80DE" w14:textId="77777777" w:rsidR="00886C09" w:rsidRPr="007C58BB" w:rsidRDefault="00886C09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06B101" wp14:editId="1AC11D7A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7D9487F1" wp14:editId="46301259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3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4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3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4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9B"/>
    <w:rsid w:val="000234B5"/>
    <w:rsid w:val="00027A8D"/>
    <w:rsid w:val="00046A29"/>
    <w:rsid w:val="00063B3E"/>
    <w:rsid w:val="000826F2"/>
    <w:rsid w:val="00093725"/>
    <w:rsid w:val="000A1533"/>
    <w:rsid w:val="000A3FA6"/>
    <w:rsid w:val="000D3F02"/>
    <w:rsid w:val="000D5FE5"/>
    <w:rsid w:val="000D778F"/>
    <w:rsid w:val="000F4754"/>
    <w:rsid w:val="001055AD"/>
    <w:rsid w:val="00113029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65531"/>
    <w:rsid w:val="00376AD0"/>
    <w:rsid w:val="003A120B"/>
    <w:rsid w:val="003A73A5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65E7B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4714"/>
    <w:rsid w:val="006A5EDD"/>
    <w:rsid w:val="006D36D8"/>
    <w:rsid w:val="006E1024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0C9B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86C09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3745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A3643"/>
    <w:rsid w:val="00AD0C62"/>
    <w:rsid w:val="00AD6799"/>
    <w:rsid w:val="00AE1EF5"/>
    <w:rsid w:val="00AE2523"/>
    <w:rsid w:val="00AE5F2E"/>
    <w:rsid w:val="00AE63FE"/>
    <w:rsid w:val="00AF4F8E"/>
    <w:rsid w:val="00B0459D"/>
    <w:rsid w:val="00B05C87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39E6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27FC6"/>
    <w:rsid w:val="00F31068"/>
    <w:rsid w:val="00F503E6"/>
    <w:rsid w:val="00F9536B"/>
    <w:rsid w:val="00FA584B"/>
    <w:rsid w:val="00FC2FB0"/>
    <w:rsid w:val="00FC48FF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62FF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113029"/>
    <w:rPr>
      <w:color w:val="E50600"/>
      <w:sz w:val="40"/>
      <w:lang w:val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113029"/>
    <w:rPr>
      <w:color w:val="E50600"/>
      <w:sz w:val="4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EA58B-49DF-D548-AFFA-555102914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1399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13</cp:revision>
  <cp:lastPrinted>2014-10-21T10:34:00Z</cp:lastPrinted>
  <dcterms:created xsi:type="dcterms:W3CDTF">2014-09-05T11:13:00Z</dcterms:created>
  <dcterms:modified xsi:type="dcterms:W3CDTF">2014-10-21T10:34:00Z</dcterms:modified>
  <cp:category/>
</cp:coreProperties>
</file>