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89"/>
      </w:tblGrid>
      <w:tr w:rsidR="00723601" w:rsidRPr="00E2187E">
        <w:trPr>
          <w:trHeight w:val="433"/>
        </w:trPr>
        <w:tc>
          <w:tcPr>
            <w:tcW w:w="948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152DF" w:rsidRPr="00C70C82" w:rsidRDefault="00C70C82" w:rsidP="00C70C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  <w:t>Planung von k</w:t>
            </w:r>
            <w:r w:rsidR="000B653F" w:rsidRPr="00E2187E"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  <w:t>ompetenzorientierte</w:t>
            </w:r>
            <w:r>
              <w:rPr>
                <w:rFonts w:asciiTheme="minorHAnsi" w:hAnsiTheme="minorHAnsi" w:cs="Arial"/>
                <w:b/>
                <w:bCs/>
                <w:spacing w:val="0"/>
                <w:sz w:val="24"/>
                <w:lang w:val="de-DE" w:eastAsia="de-CH"/>
              </w:rPr>
              <w:t>m Unterricht</w:t>
            </w:r>
          </w:p>
        </w:tc>
      </w:tr>
    </w:tbl>
    <w:p w:rsidR="00E029E6" w:rsidRPr="00E2187E" w:rsidRDefault="00E029E6" w:rsidP="00B00118">
      <w:pPr>
        <w:rPr>
          <w:rFonts w:asciiTheme="minorHAnsi" w:hAnsiTheme="minorHAnsi" w:cs="Arial"/>
          <w:sz w:val="24"/>
        </w:rPr>
      </w:pPr>
    </w:p>
    <w:p w:rsidR="00814093" w:rsidRPr="00E2187E" w:rsidRDefault="00C70C82" w:rsidP="00737593">
      <w:pPr>
        <w:tabs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>Themenfeld und Thema</w:t>
      </w:r>
      <w:r w:rsidR="00E029E6" w:rsidRPr="00E2187E">
        <w:rPr>
          <w:rFonts w:asciiTheme="minorHAnsi" w:hAnsiTheme="minorHAnsi"/>
          <w:b/>
          <w:szCs w:val="20"/>
        </w:rPr>
        <w:tab/>
      </w:r>
      <w:r w:rsidR="00E029E6" w:rsidRPr="00E2187E">
        <w:rPr>
          <w:rFonts w:asciiTheme="minorHAnsi" w:hAnsiTheme="minorHAnsi"/>
        </w:rPr>
        <w:tab/>
        <w:t>Autorin/Autor</w:t>
      </w:r>
    </w:p>
    <w:p w:rsidR="00B00118" w:rsidRPr="00E2187E" w:rsidRDefault="00B00118" w:rsidP="00737593">
      <w:pPr>
        <w:tabs>
          <w:tab w:val="left" w:pos="5670"/>
        </w:tabs>
        <w:rPr>
          <w:rFonts w:asciiTheme="minorHAnsi" w:hAnsiTheme="minorHAnsi"/>
        </w:rPr>
      </w:pPr>
    </w:p>
    <w:p w:rsidR="00E029E6" w:rsidRPr="00E2187E" w:rsidRDefault="00814093" w:rsidP="00737593">
      <w:pPr>
        <w:tabs>
          <w:tab w:val="left" w:pos="5670"/>
        </w:tabs>
        <w:rPr>
          <w:rFonts w:asciiTheme="minorHAnsi" w:hAnsiTheme="minorHAnsi"/>
          <w:b/>
          <w:sz w:val="16"/>
          <w:szCs w:val="16"/>
        </w:rPr>
      </w:pPr>
      <w:r w:rsidRPr="00E2187E">
        <w:rPr>
          <w:rFonts w:asciiTheme="minorHAnsi" w:hAnsiTheme="minorHAnsi"/>
          <w:b/>
        </w:rPr>
        <w:t>___________________________</w:t>
      </w:r>
      <w:r w:rsidR="00D2011B" w:rsidRPr="00E2187E">
        <w:rPr>
          <w:rFonts w:asciiTheme="minorHAnsi" w:hAnsiTheme="minorHAnsi"/>
          <w:b/>
        </w:rPr>
        <w:tab/>
      </w:r>
      <w:r w:rsidRPr="00E2187E">
        <w:rPr>
          <w:rFonts w:asciiTheme="minorHAnsi" w:hAnsiTheme="minorHAnsi"/>
          <w:b/>
        </w:rPr>
        <w:t>___________________________</w:t>
      </w:r>
    </w:p>
    <w:p w:rsidR="00E029E6" w:rsidRPr="00E2187E" w:rsidRDefault="00E029E6" w:rsidP="00B00118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710"/>
        <w:gridCol w:w="710"/>
        <w:gridCol w:w="710"/>
      </w:tblGrid>
      <w:tr w:rsidR="00B00118" w:rsidRPr="00E2187E">
        <w:trPr>
          <w:trHeight w:val="246"/>
        </w:trPr>
        <w:tc>
          <w:tcPr>
            <w:tcW w:w="7338" w:type="dxa"/>
            <w:gridSpan w:val="3"/>
            <w:shd w:val="clear" w:color="auto" w:fill="D9D9D9" w:themeFill="background1" w:themeFillShade="D9"/>
          </w:tcPr>
          <w:p w:rsidR="00B00118" w:rsidRPr="00E2187E" w:rsidRDefault="00655DE6" w:rsidP="000B653F">
            <w:pPr>
              <w:jc w:val="center"/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Kompetenzbereich</w:t>
            </w:r>
            <w:r w:rsidR="00F57637">
              <w:rPr>
                <w:rFonts w:asciiTheme="minorHAnsi" w:hAnsiTheme="minorHAnsi"/>
                <w:noProof/>
                <w:szCs w:val="20"/>
              </w:rPr>
              <w:t>e</w:t>
            </w:r>
          </w:p>
        </w:tc>
        <w:tc>
          <w:tcPr>
            <w:tcW w:w="2130" w:type="dxa"/>
            <w:gridSpan w:val="3"/>
            <w:shd w:val="clear" w:color="auto" w:fill="D9D9D9" w:themeFill="background1" w:themeFillShade="D9"/>
          </w:tcPr>
          <w:p w:rsidR="00B00118" w:rsidRPr="00E2187E" w:rsidRDefault="00B00118" w:rsidP="00655DE6">
            <w:pPr>
              <w:jc w:val="center"/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Zykl</w:t>
            </w:r>
            <w:r w:rsidR="00655DE6" w:rsidRPr="00E2187E">
              <w:rPr>
                <w:rFonts w:asciiTheme="minorHAnsi" w:hAnsiTheme="minorHAnsi"/>
                <w:noProof/>
                <w:szCs w:val="20"/>
              </w:rPr>
              <w:t>us</w:t>
            </w:r>
          </w:p>
        </w:tc>
      </w:tr>
      <w:tr w:rsidR="00862812" w:rsidRPr="00E2187E">
        <w:trPr>
          <w:trHeight w:val="561"/>
        </w:trPr>
        <w:tc>
          <w:tcPr>
            <w:tcW w:w="2446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sz w:val="16"/>
                <w:szCs w:val="20"/>
              </w:rPr>
            </w:pPr>
            <w:r w:rsidRPr="00E2187E">
              <w:rPr>
                <w:rFonts w:asciiTheme="minorHAnsi" w:hAnsiTheme="minorHAnsi"/>
                <w:sz w:val="16"/>
                <w:szCs w:val="20"/>
              </w:rPr>
              <w:t>Wahrnehmung und Kommunikation</w:t>
            </w:r>
          </w:p>
        </w:tc>
        <w:tc>
          <w:tcPr>
            <w:tcW w:w="2446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sz w:val="16"/>
                <w:szCs w:val="20"/>
              </w:rPr>
            </w:pPr>
            <w:r w:rsidRPr="00E2187E">
              <w:rPr>
                <w:rFonts w:asciiTheme="minorHAnsi" w:hAnsiTheme="minorHAnsi"/>
                <w:sz w:val="16"/>
                <w:szCs w:val="20"/>
              </w:rPr>
              <w:t>Prozess und Produkt</w:t>
            </w:r>
          </w:p>
        </w:tc>
        <w:tc>
          <w:tcPr>
            <w:tcW w:w="2446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sz w:val="16"/>
                <w:szCs w:val="20"/>
              </w:rPr>
            </w:pPr>
            <w:r w:rsidRPr="00E2187E">
              <w:rPr>
                <w:rFonts w:asciiTheme="minorHAnsi" w:hAnsiTheme="minorHAnsi"/>
                <w:sz w:val="16"/>
                <w:szCs w:val="20"/>
              </w:rPr>
              <w:t>Kontexte und Orientierung</w:t>
            </w:r>
          </w:p>
        </w:tc>
        <w:tc>
          <w:tcPr>
            <w:tcW w:w="710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 xml:space="preserve">2 </w:t>
            </w:r>
          </w:p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62812" w:rsidRPr="00E2187E" w:rsidRDefault="00862812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3</w:t>
            </w:r>
          </w:p>
        </w:tc>
      </w:tr>
      <w:tr w:rsidR="00EF2D00" w:rsidRPr="00E2187E">
        <w:trPr>
          <w:trHeight w:val="401"/>
        </w:trPr>
        <w:tc>
          <w:tcPr>
            <w:tcW w:w="2446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2446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2446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EF2D00" w:rsidRPr="00E2187E" w:rsidRDefault="00EF2D00" w:rsidP="00B00118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</w:tr>
    </w:tbl>
    <w:p w:rsidR="00B00118" w:rsidRPr="00E2187E" w:rsidRDefault="00B00118" w:rsidP="00B00118">
      <w:pPr>
        <w:rPr>
          <w:rFonts w:asciiTheme="minorHAnsi" w:eastAsia="Cambria" w:hAnsiTheme="minorHAnsi" w:cs="Arial"/>
          <w:spacing w:val="0"/>
          <w:sz w:val="16"/>
          <w:szCs w:val="16"/>
          <w:lang w:val="de-DE" w:eastAsia="en-US"/>
        </w:rPr>
      </w:pPr>
    </w:p>
    <w:p w:rsidR="00737593" w:rsidRPr="00E2187E" w:rsidRDefault="0054296F" w:rsidP="00A71899">
      <w:pPr>
        <w:pStyle w:val="Listenabsatz"/>
        <w:numPr>
          <w:ilvl w:val="0"/>
          <w:numId w:val="7"/>
        </w:numPr>
        <w:rPr>
          <w:rFonts w:asciiTheme="minorHAnsi" w:hAnsiTheme="minorHAnsi" w:cs="Arial"/>
          <w:sz w:val="22"/>
          <w:szCs w:val="16"/>
        </w:rPr>
      </w:pPr>
      <w:r w:rsidRPr="00E2187E">
        <w:rPr>
          <w:rFonts w:asciiTheme="minorHAnsi" w:hAnsiTheme="minorHAnsi" w:cs="Arial"/>
          <w:sz w:val="22"/>
          <w:szCs w:val="16"/>
        </w:rPr>
        <w:t xml:space="preserve">Aspekte des </w:t>
      </w:r>
      <w:r w:rsidR="00C70C82">
        <w:rPr>
          <w:rFonts w:asciiTheme="minorHAnsi" w:hAnsiTheme="minorHAnsi" w:cs="Arial"/>
          <w:sz w:val="22"/>
          <w:szCs w:val="16"/>
        </w:rPr>
        <w:t>Unterrichts</w:t>
      </w:r>
    </w:p>
    <w:p w:rsidR="00A71899" w:rsidRPr="00E2187E" w:rsidRDefault="00A71899" w:rsidP="00A71899">
      <w:pPr>
        <w:pStyle w:val="Listenabsatz"/>
        <w:rPr>
          <w:rFonts w:asciiTheme="minorHAnsi" w:hAnsiTheme="minorHAnsi" w:cs="Arial"/>
          <w:sz w:val="22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206FB5" w:rsidRPr="00E2187E">
        <w:trPr>
          <w:trHeight w:val="830"/>
        </w:trPr>
        <w:tc>
          <w:tcPr>
            <w:tcW w:w="3369" w:type="dxa"/>
            <w:shd w:val="clear" w:color="auto" w:fill="D9D9D9" w:themeFill="background1" w:themeFillShade="D9"/>
          </w:tcPr>
          <w:p w:rsidR="00206FB5" w:rsidRDefault="00862812" w:rsidP="00C04A37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Voraussetzungen/Vor</w:t>
            </w:r>
            <w:r w:rsidR="00C70C82">
              <w:rPr>
                <w:rFonts w:asciiTheme="minorHAnsi" w:hAnsiTheme="minorHAnsi"/>
                <w:noProof/>
                <w:szCs w:val="20"/>
              </w:rPr>
              <w:t>verständnis</w:t>
            </w:r>
          </w:p>
          <w:p w:rsidR="00C70C82" w:rsidRPr="00C70C82" w:rsidRDefault="00C70C82" w:rsidP="00C70C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70C82">
              <w:rPr>
                <w:rFonts w:asciiTheme="minorHAnsi" w:hAnsiTheme="minorHAnsi" w:cstheme="minorHAnsi"/>
                <w:sz w:val="14"/>
                <w:szCs w:val="14"/>
              </w:rPr>
              <w:t>Wo ist das Thema den Schülerinnen und Schülern schon begegnet? Welches Vorwissen haben sie? Woran kann angeknüpft werden?</w:t>
            </w:r>
          </w:p>
          <w:p w:rsidR="00C70C82" w:rsidRPr="00E2187E" w:rsidRDefault="00C70C82" w:rsidP="00C04A37">
            <w:pPr>
              <w:rPr>
                <w:rFonts w:asciiTheme="minorHAnsi" w:hAnsiTheme="minorHAnsi"/>
                <w:i/>
                <w:noProof/>
                <w:szCs w:val="20"/>
              </w:rPr>
            </w:pPr>
          </w:p>
        </w:tc>
        <w:tc>
          <w:tcPr>
            <w:tcW w:w="6095" w:type="dxa"/>
          </w:tcPr>
          <w:p w:rsidR="00206FB5" w:rsidRPr="00E2187E" w:rsidRDefault="00206FB5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206FB5" w:rsidRPr="00E2187E">
        <w:trPr>
          <w:trHeight w:val="830"/>
        </w:trPr>
        <w:tc>
          <w:tcPr>
            <w:tcW w:w="3369" w:type="dxa"/>
            <w:shd w:val="clear" w:color="auto" w:fill="D9D9D9" w:themeFill="background1" w:themeFillShade="D9"/>
          </w:tcPr>
          <w:p w:rsidR="00206FB5" w:rsidRDefault="003611CA" w:rsidP="00C04A37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 xml:space="preserve">Lernschwierigkeiten </w:t>
            </w:r>
          </w:p>
          <w:p w:rsidR="00C70C82" w:rsidRPr="00C70C82" w:rsidRDefault="00C70C82" w:rsidP="00C04A37">
            <w:pPr>
              <w:rPr>
                <w:rFonts w:asciiTheme="minorHAnsi" w:hAnsiTheme="minorHAnsi"/>
                <w:noProof/>
                <w:sz w:val="14"/>
                <w:szCs w:val="14"/>
              </w:rPr>
            </w:pPr>
            <w:r w:rsidRPr="00C70C82">
              <w:rPr>
                <w:rFonts w:asciiTheme="minorHAnsi" w:hAnsiTheme="minorHAnsi" w:cstheme="minorHAnsi"/>
                <w:sz w:val="14"/>
                <w:szCs w:val="14"/>
              </w:rPr>
              <w:t>Wie wird die Entwicklung von Wissen, Fähigkeiten und Fertigkeiten aufbauend (kumulativ) angelegt?  Wo ermöglicht der Unterricht individuelle Lernwege und Vorgehensweisen</w:t>
            </w:r>
            <w:r w:rsidR="00EE103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C70C82">
              <w:rPr>
                <w:rFonts w:asciiTheme="minorHAnsi" w:hAnsiTheme="minorHAnsi" w:cstheme="minorHAnsi"/>
                <w:sz w:val="14"/>
                <w:szCs w:val="14"/>
              </w:rPr>
              <w:t xml:space="preserve"> und wie werden diese begleitet? Welche Formen der Unterstützung bietet die Lehrperson?   </w:t>
            </w:r>
          </w:p>
          <w:p w:rsidR="00206FB5" w:rsidRPr="00E2187E" w:rsidRDefault="00206FB5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  <w:tc>
          <w:tcPr>
            <w:tcW w:w="6095" w:type="dxa"/>
          </w:tcPr>
          <w:p w:rsidR="00206FB5" w:rsidRPr="00E2187E" w:rsidRDefault="00206FB5" w:rsidP="00B5058C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862812" w:rsidRPr="00E2187E">
        <w:trPr>
          <w:trHeight w:val="831"/>
        </w:trPr>
        <w:tc>
          <w:tcPr>
            <w:tcW w:w="3369" w:type="dxa"/>
            <w:shd w:val="clear" w:color="auto" w:fill="D9D9D9" w:themeFill="background1" w:themeFillShade="D9"/>
          </w:tcPr>
          <w:p w:rsidR="00862812" w:rsidRDefault="003611CA" w:rsidP="000B653F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Alltagsbezug</w:t>
            </w:r>
          </w:p>
          <w:p w:rsidR="00C70C82" w:rsidRPr="00C70C82" w:rsidRDefault="00C70C82" w:rsidP="000B653F">
            <w:pPr>
              <w:rPr>
                <w:rFonts w:asciiTheme="minorHAnsi" w:hAnsiTheme="minorHAnsi"/>
                <w:noProof/>
                <w:sz w:val="14"/>
                <w:szCs w:val="14"/>
              </w:rPr>
            </w:pPr>
            <w:r w:rsidRPr="00C70C82">
              <w:rPr>
                <w:rFonts w:asciiTheme="minorHAnsi" w:hAnsiTheme="minorHAnsi"/>
                <w:noProof/>
                <w:sz w:val="14"/>
                <w:szCs w:val="14"/>
              </w:rPr>
              <w:t xml:space="preserve">Welche Gegenwarts- und Zukunftsbedeutung hat das Thema für die Schülerinnen und Schüler? </w:t>
            </w:r>
          </w:p>
        </w:tc>
        <w:tc>
          <w:tcPr>
            <w:tcW w:w="6095" w:type="dxa"/>
          </w:tcPr>
          <w:p w:rsidR="00862812" w:rsidRPr="00E2187E" w:rsidRDefault="00862812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862812" w:rsidRPr="00E2187E">
        <w:trPr>
          <w:trHeight w:val="830"/>
        </w:trPr>
        <w:tc>
          <w:tcPr>
            <w:tcW w:w="3369" w:type="dxa"/>
            <w:shd w:val="clear" w:color="auto" w:fill="D9D9D9" w:themeFill="background1" w:themeFillShade="D9"/>
          </w:tcPr>
          <w:p w:rsidR="00862812" w:rsidRDefault="003611CA" w:rsidP="00C70C82">
            <w:pPr>
              <w:rPr>
                <w:rFonts w:asciiTheme="minorHAnsi" w:hAnsiTheme="minorHAnsi"/>
                <w:noProof/>
                <w:szCs w:val="20"/>
              </w:rPr>
            </w:pPr>
            <w:r w:rsidRPr="00E2187E">
              <w:rPr>
                <w:rFonts w:asciiTheme="minorHAnsi" w:hAnsiTheme="minorHAnsi"/>
                <w:noProof/>
                <w:szCs w:val="20"/>
              </w:rPr>
              <w:t>Sachanalyse</w:t>
            </w:r>
          </w:p>
          <w:p w:rsidR="00C70C82" w:rsidRPr="00C70C82" w:rsidRDefault="00C70C82" w:rsidP="00C70C82">
            <w:pPr>
              <w:rPr>
                <w:rFonts w:asciiTheme="minorHAnsi" w:hAnsiTheme="minorHAnsi"/>
                <w:noProof/>
                <w:sz w:val="14"/>
                <w:szCs w:val="14"/>
              </w:rPr>
            </w:pPr>
            <w:r w:rsidRPr="00C70C82">
              <w:rPr>
                <w:rFonts w:asciiTheme="minorHAnsi" w:hAnsiTheme="minorHAnsi"/>
                <w:noProof/>
                <w:sz w:val="14"/>
                <w:szCs w:val="14"/>
              </w:rPr>
              <w:t xml:space="preserve">Lehrmittel, </w:t>
            </w:r>
            <w:r w:rsidR="007A6B3A" w:rsidRPr="007A6B3A">
              <w:rPr>
                <w:rFonts w:asciiTheme="minorHAnsi" w:hAnsiTheme="minorHAnsi"/>
                <w:sz w:val="14"/>
                <w:szCs w:val="14"/>
              </w:rPr>
              <w:t>Literatur, Links, Fächerübergreifendes – Fächerverbindendes, Unterrichtshilfen</w:t>
            </w:r>
          </w:p>
        </w:tc>
        <w:tc>
          <w:tcPr>
            <w:tcW w:w="6095" w:type="dxa"/>
          </w:tcPr>
          <w:p w:rsidR="00862812" w:rsidRPr="00E2187E" w:rsidRDefault="00862812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</w:tbl>
    <w:p w:rsidR="00A11F6C" w:rsidRPr="00E2187E" w:rsidRDefault="00A11F6C" w:rsidP="003611CA">
      <w:pPr>
        <w:rPr>
          <w:rFonts w:asciiTheme="minorHAnsi" w:eastAsia="Cambria" w:hAnsiTheme="minorHAnsi" w:cs="Arial"/>
          <w:spacing w:val="0"/>
          <w:sz w:val="16"/>
          <w:szCs w:val="16"/>
          <w:lang w:val="de-DE" w:eastAsia="en-US"/>
        </w:rPr>
      </w:pPr>
    </w:p>
    <w:p w:rsidR="003611CA" w:rsidRPr="00E2187E" w:rsidRDefault="00A71899" w:rsidP="00A71899">
      <w:pPr>
        <w:ind w:left="349"/>
        <w:rPr>
          <w:rFonts w:asciiTheme="minorHAnsi" w:eastAsia="Cambria" w:hAnsiTheme="minorHAnsi" w:cs="Arial"/>
          <w:sz w:val="22"/>
          <w:szCs w:val="16"/>
        </w:rPr>
      </w:pPr>
      <w:r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B.   </w:t>
      </w:r>
      <w:r w:rsidR="000B653F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>Fotodokumentation</w:t>
      </w:r>
      <w:r w:rsidR="00DB7485" w:rsidRPr="00E2187E">
        <w:rPr>
          <w:rFonts w:asciiTheme="minorHAnsi" w:eastAsia="Cambria" w:hAnsiTheme="minorHAnsi" w:cs="Arial"/>
          <w:spacing w:val="0"/>
          <w:sz w:val="24"/>
          <w:lang w:val="de-DE" w:eastAsia="en-US"/>
        </w:rPr>
        <w:br w:type="page"/>
      </w:r>
      <w:r w:rsidRPr="00E2187E"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  <w:lastRenderedPageBreak/>
        <w:t>C</w:t>
      </w:r>
      <w:r w:rsidR="003611CA" w:rsidRPr="00E2187E"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  <w:t>.</w:t>
      </w:r>
      <w:r w:rsidR="003611CA" w:rsidRPr="00E2187E">
        <w:rPr>
          <w:rFonts w:asciiTheme="minorHAnsi" w:eastAsia="Cambria" w:hAnsiTheme="minorHAnsi" w:cs="Arial"/>
          <w:sz w:val="22"/>
          <w:szCs w:val="16"/>
        </w:rPr>
        <w:t xml:space="preserve"> </w:t>
      </w:r>
      <w:r w:rsidRPr="00E2187E">
        <w:rPr>
          <w:rFonts w:asciiTheme="minorHAnsi" w:eastAsia="Cambria" w:hAnsiTheme="minorHAnsi" w:cs="Arial"/>
          <w:sz w:val="22"/>
          <w:szCs w:val="16"/>
        </w:rPr>
        <w:t xml:space="preserve">  </w:t>
      </w:r>
      <w:r w:rsidR="003611CA" w:rsidRPr="00E2187E">
        <w:rPr>
          <w:rFonts w:asciiTheme="minorHAnsi" w:eastAsia="Cambria" w:hAnsiTheme="minorHAnsi" w:cs="Arial"/>
          <w:sz w:val="22"/>
          <w:szCs w:val="16"/>
        </w:rPr>
        <w:t>Aufgabe</w:t>
      </w:r>
      <w:r w:rsidR="00F760AC" w:rsidRPr="00E2187E">
        <w:rPr>
          <w:rFonts w:asciiTheme="minorHAnsi" w:eastAsia="Cambria" w:hAnsiTheme="minorHAnsi" w:cs="Arial"/>
          <w:sz w:val="22"/>
          <w:szCs w:val="16"/>
        </w:rPr>
        <w:t>nstellung und Lehrplan 21</w:t>
      </w:r>
    </w:p>
    <w:p w:rsidR="00F760AC" w:rsidRPr="00E2187E" w:rsidRDefault="00F760AC" w:rsidP="003611CA">
      <w:pPr>
        <w:rPr>
          <w:rFonts w:asciiTheme="minorHAnsi" w:eastAsia="Cambria" w:hAnsiTheme="minorHAnsi" w:cs="Arial"/>
          <w:sz w:val="22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3611CA" w:rsidRPr="00E2187E">
        <w:trPr>
          <w:trHeight w:val="305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E6E6E6"/>
          </w:tcPr>
          <w:p w:rsidR="003611CA" w:rsidRPr="00E2187E" w:rsidRDefault="003611CA" w:rsidP="003611CA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Aufgabenstellung</w:t>
            </w:r>
            <w:r w:rsidR="006E03D6" w:rsidRPr="00E2187E">
              <w:rPr>
                <w:rFonts w:asciiTheme="minorHAnsi" w:hAnsiTheme="minorHAnsi"/>
                <w:noProof/>
                <w:sz w:val="18"/>
                <w:szCs w:val="20"/>
              </w:rPr>
              <w:t>(en)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6E6E6"/>
          </w:tcPr>
          <w:p w:rsidR="003611CA" w:rsidRPr="00E2187E" w:rsidRDefault="003611CA" w:rsidP="003611CA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Material</w:t>
            </w:r>
          </w:p>
        </w:tc>
      </w:tr>
      <w:tr w:rsidR="003611CA" w:rsidRPr="00E2187E">
        <w:trPr>
          <w:trHeight w:val="2284"/>
        </w:trPr>
        <w:tc>
          <w:tcPr>
            <w:tcW w:w="5637" w:type="dxa"/>
            <w:shd w:val="clear" w:color="auto" w:fill="auto"/>
          </w:tcPr>
          <w:p w:rsidR="003611CA" w:rsidRPr="00E2187E" w:rsidRDefault="003611CA" w:rsidP="003611CA">
            <w:pPr>
              <w:tabs>
                <w:tab w:val="left" w:pos="1134"/>
              </w:tabs>
              <w:rPr>
                <w:rFonts w:asciiTheme="minorHAnsi" w:hAnsiTheme="minorHAnsi" w:cs="Gill Sans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3611CA" w:rsidRPr="00E2187E" w:rsidRDefault="003611CA" w:rsidP="006E03D6">
            <w:pPr>
              <w:pStyle w:val="Listenabsatz"/>
              <w:ind w:left="360"/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</w:tr>
    </w:tbl>
    <w:p w:rsidR="008710BF" w:rsidRPr="00E2187E" w:rsidRDefault="008710BF" w:rsidP="00D82AF2">
      <w:pPr>
        <w:jc w:val="center"/>
        <w:rPr>
          <w:rFonts w:asciiTheme="minorHAnsi" w:hAnsiTheme="minorHAnsi"/>
          <w:b/>
          <w:lang w:val="de-DE"/>
        </w:rPr>
      </w:pPr>
    </w:p>
    <w:p w:rsidR="00D82AF2" w:rsidRPr="00E2187E" w:rsidRDefault="00D82AF2" w:rsidP="00E2187E">
      <w:pPr>
        <w:jc w:val="center"/>
        <w:outlineLvl w:val="0"/>
        <w:rPr>
          <w:rFonts w:asciiTheme="minorHAnsi" w:hAnsiTheme="minorHAnsi"/>
          <w:b/>
          <w:lang w:val="de-DE"/>
        </w:rPr>
      </w:pPr>
      <w:r w:rsidRPr="00E2187E">
        <w:rPr>
          <w:rFonts w:asciiTheme="minorHAnsi" w:hAnsiTheme="minorHAnsi"/>
          <w:b/>
          <w:lang w:val="de-DE"/>
        </w:rPr>
        <w:t>Fachstruktur Technisches und Textiles Gestalten im LP21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94"/>
        <w:gridCol w:w="224"/>
        <w:gridCol w:w="2071"/>
        <w:gridCol w:w="2294"/>
        <w:gridCol w:w="29"/>
        <w:gridCol w:w="2266"/>
        <w:gridCol w:w="336"/>
      </w:tblGrid>
      <w:tr w:rsidR="00D82AF2" w:rsidRPr="00E2187E">
        <w:trPr>
          <w:trHeight w:val="534"/>
        </w:trPr>
        <w:tc>
          <w:tcPr>
            <w:tcW w:w="2518" w:type="dxa"/>
            <w:gridSpan w:val="2"/>
          </w:tcPr>
          <w:p w:rsidR="00D82AF2" w:rsidRPr="00E2187E" w:rsidRDefault="008710BF" w:rsidP="00D82AF2">
            <w:pPr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TTG</w:t>
            </w:r>
            <w:r w:rsidR="00A71899"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 </w:t>
            </w: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1 </w:t>
            </w:r>
            <w:r w:rsidR="00D82AF2" w:rsidRPr="00E2187E">
              <w:rPr>
                <w:rFonts w:asciiTheme="minorHAnsi" w:hAnsiTheme="minorHAnsi"/>
                <w:b/>
                <w:sz w:val="18"/>
                <w:lang w:val="de-DE"/>
              </w:rPr>
              <w:t>Wahrnehmung und Kommunikation</w:t>
            </w:r>
          </w:p>
        </w:tc>
        <w:tc>
          <w:tcPr>
            <w:tcW w:w="4394" w:type="dxa"/>
            <w:gridSpan w:val="3"/>
            <w:vMerge w:val="restart"/>
          </w:tcPr>
          <w:p w:rsidR="00D82AF2" w:rsidRPr="00E2187E" w:rsidRDefault="0016453A" w:rsidP="00D82AF2">
            <w:pPr>
              <w:rPr>
                <w:rFonts w:asciiTheme="minorHAnsi" w:hAnsiTheme="minorHAnsi"/>
                <w:b/>
                <w:sz w:val="24"/>
                <w:lang w:val="de-DE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eastAsia="de-CH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6" o:spid="_x0000_s1026" type="#_x0000_t202" style="position:absolute;margin-left:45.1pt;margin-top:64.7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" fillcolor="#d8d8d8 [2732]" stroked="f" strokeweight=".5pt">
                  <v:path arrowok="t"/>
                  <v:textbox>
                    <w:txbxContent>
                      <w:p w:rsidR="00871A37" w:rsidRPr="00D82AF2" w:rsidRDefault="00871A37" w:rsidP="00D82AF2">
                        <w:pPr>
                          <w:rPr>
                            <w:b/>
                          </w:rPr>
                        </w:pPr>
                        <w:r w:rsidRPr="00D82AF2">
                          <w:rPr>
                            <w:b/>
                          </w:rPr>
                          <w:t>Unterrichtsvorhaben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/>
                <w:b/>
                <w:noProof/>
                <w:sz w:val="24"/>
                <w:lang w:eastAsia="de-CH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15" o:spid="_x0000_s1027" type="#_x0000_t5" style="position:absolute;margin-left:9.1pt;margin-top:55.7pt;width:197pt;height:8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" adj="10762" fillcolor="#d8d8d8 [2732]" strokecolor="black [3213]" strokeweight="2pt">
                  <v:path arrowok="t"/>
                </v:shape>
              </w:pict>
            </w:r>
          </w:p>
        </w:tc>
        <w:tc>
          <w:tcPr>
            <w:tcW w:w="2602" w:type="dxa"/>
            <w:gridSpan w:val="2"/>
          </w:tcPr>
          <w:p w:rsidR="008710BF" w:rsidRPr="00E2187E" w:rsidRDefault="008710BF" w:rsidP="00D82AF2">
            <w:pPr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TTG</w:t>
            </w:r>
            <w:r w:rsidR="00A71899"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 </w:t>
            </w: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3</w:t>
            </w:r>
          </w:p>
          <w:p w:rsidR="00D82AF2" w:rsidRPr="00E2187E" w:rsidRDefault="00D82AF2" w:rsidP="00D82AF2">
            <w:pPr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Kontexte und Orientierung</w:t>
            </w:r>
          </w:p>
          <w:p w:rsidR="00D82AF2" w:rsidRPr="00E2187E" w:rsidRDefault="00D82AF2" w:rsidP="00D82AF2">
            <w:pPr>
              <w:rPr>
                <w:rFonts w:asciiTheme="minorHAnsi" w:hAnsiTheme="minorHAnsi"/>
                <w:b/>
                <w:lang w:val="de-DE"/>
              </w:rPr>
            </w:pPr>
          </w:p>
        </w:tc>
      </w:tr>
      <w:tr w:rsidR="00D82AF2" w:rsidRPr="00E2187E">
        <w:tc>
          <w:tcPr>
            <w:tcW w:w="2518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Wahrnehmung und Reflexion</w:t>
            </w:r>
          </w:p>
        </w:tc>
        <w:tc>
          <w:tcPr>
            <w:tcW w:w="4394" w:type="dxa"/>
            <w:gridSpan w:val="3"/>
            <w:vMerge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Kultur und Geschichte</w:t>
            </w:r>
          </w:p>
        </w:tc>
      </w:tr>
      <w:tr w:rsidR="00D82AF2" w:rsidRPr="00E2187E">
        <w:tc>
          <w:tcPr>
            <w:tcW w:w="2518" w:type="dxa"/>
            <w:gridSpan w:val="2"/>
          </w:tcPr>
          <w:p w:rsidR="00D82AF2" w:rsidRPr="00E2187E" w:rsidRDefault="00E2187E" w:rsidP="00E2187E">
            <w:pPr>
              <w:pStyle w:val="p1"/>
              <w:rPr>
                <w:sz w:val="22"/>
                <w:szCs w:val="22"/>
              </w:rPr>
            </w:pPr>
            <w:r w:rsidRPr="00E2187E">
              <w:rPr>
                <w:rFonts w:hint="eastAsia"/>
                <w:sz w:val="22"/>
                <w:szCs w:val="22"/>
              </w:rPr>
              <w:t>☐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</w:rPr>
              <w:t>Wirkung und Zusammenhänge</w:t>
            </w:r>
          </w:p>
        </w:tc>
        <w:tc>
          <w:tcPr>
            <w:tcW w:w="4394" w:type="dxa"/>
            <w:gridSpan w:val="3"/>
            <w:vMerge/>
          </w:tcPr>
          <w:p w:rsidR="00D82AF2" w:rsidRPr="00E2187E" w:rsidRDefault="00D82AF2" w:rsidP="00D82AF2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602" w:type="dxa"/>
            <w:gridSpan w:val="2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 xml:space="preserve">Bedeutung und </w:t>
            </w:r>
            <w:proofErr w:type="spellStart"/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symbol</w:t>
            </w:r>
            <w:proofErr w:type="spellEnd"/>
            <w:r w:rsidR="00D82AF2" w:rsidRPr="00E2187E">
              <w:rPr>
                <w:rFonts w:asciiTheme="minorHAnsi" w:hAnsiTheme="minorHAnsi"/>
                <w:sz w:val="16"/>
                <w:lang w:val="de-DE"/>
              </w:rPr>
              <w:t>. Gehalt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de-DE"/>
              </w:rPr>
              <w:t>Erfindungen/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Entwicklungen</w:t>
            </w:r>
          </w:p>
        </w:tc>
      </w:tr>
      <w:tr w:rsidR="00D82AF2" w:rsidRPr="00E2187E">
        <w:tc>
          <w:tcPr>
            <w:tcW w:w="2518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Kommunikation und Dokumentation</w:t>
            </w:r>
          </w:p>
        </w:tc>
        <w:tc>
          <w:tcPr>
            <w:tcW w:w="4394" w:type="dxa"/>
            <w:gridSpan w:val="3"/>
            <w:vMerge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lang w:val="de-DE"/>
              </w:rPr>
            </w:pP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Design- und Technikverständnis</w:t>
            </w:r>
          </w:p>
        </w:tc>
      </w:tr>
      <w:tr w:rsidR="00D82AF2" w:rsidRPr="00E2187E">
        <w:trPr>
          <w:trHeight w:val="1070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Prozesse begutachten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Produkte begutachten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de-DE"/>
              </w:rPr>
              <w:t>Dokumentieren/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Präsentieren</w:t>
            </w: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D82AF2" w:rsidRPr="00E2187E" w:rsidRDefault="00D82AF2" w:rsidP="00D82AF2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Produktion und Nachhaltigkeit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Herstellung und Verwendung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Handwerk und Industrie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Geräte und Bedienung</w:t>
            </w:r>
          </w:p>
        </w:tc>
      </w:tr>
      <w:tr w:rsidR="00D82AF2" w:rsidRPr="00E2187E">
        <w:tc>
          <w:tcPr>
            <w:tcW w:w="9514" w:type="dxa"/>
            <w:gridSpan w:val="7"/>
            <w:shd w:val="clear" w:color="auto" w:fill="FFFFFF" w:themeFill="background1"/>
          </w:tcPr>
          <w:p w:rsidR="00D82AF2" w:rsidRPr="00E2187E" w:rsidRDefault="008710BF" w:rsidP="00E2187E">
            <w:pPr>
              <w:jc w:val="center"/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TTG</w:t>
            </w:r>
            <w:r w:rsidR="00A71899"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 </w:t>
            </w: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 xml:space="preserve">2 </w:t>
            </w:r>
            <w:r w:rsidR="00D82AF2" w:rsidRPr="00E2187E">
              <w:rPr>
                <w:rFonts w:asciiTheme="minorHAnsi" w:hAnsiTheme="minorHAnsi"/>
                <w:b/>
                <w:sz w:val="18"/>
                <w:lang w:val="de-DE"/>
              </w:rPr>
              <w:t>Prozesse und Produkte</w:t>
            </w:r>
          </w:p>
        </w:tc>
      </w:tr>
      <w:tr w:rsidR="00D82AF2" w:rsidRPr="00E2187E">
        <w:tc>
          <w:tcPr>
            <w:tcW w:w="9514" w:type="dxa"/>
            <w:gridSpan w:val="7"/>
            <w:shd w:val="clear" w:color="auto" w:fill="D9D9D9" w:themeFill="background1" w:themeFillShade="D9"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8"/>
                <w:lang w:val="de-DE"/>
              </w:rPr>
              <w:t>Designprozess</w:t>
            </w:r>
          </w:p>
        </w:tc>
      </w:tr>
      <w:tr w:rsidR="00D82AF2" w:rsidRPr="00E2187E">
        <w:tc>
          <w:tcPr>
            <w:tcW w:w="9514" w:type="dxa"/>
            <w:gridSpan w:val="7"/>
          </w:tcPr>
          <w:p w:rsidR="00D82AF2" w:rsidRPr="00E2187E" w:rsidRDefault="00E2187E" w:rsidP="00E2187E">
            <w:pPr>
              <w:rPr>
                <w:rFonts w:asciiTheme="minorHAnsi" w:hAnsiTheme="minorHAnsi"/>
                <w:sz w:val="16"/>
                <w:lang w:val="de-DE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Sammeln und Ordnen</w:t>
            </w:r>
          </w:p>
          <w:p w:rsidR="00D82AF2" w:rsidRPr="00E2187E" w:rsidRDefault="00E2187E" w:rsidP="00E2187E">
            <w:pPr>
              <w:rPr>
                <w:rFonts w:asciiTheme="minorHAnsi" w:hAnsiTheme="minorHAnsi"/>
                <w:sz w:val="16"/>
                <w:lang w:val="de-DE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Experimentieren und Entwickeln</w:t>
            </w:r>
          </w:p>
          <w:p w:rsidR="00D82AF2" w:rsidRPr="00E2187E" w:rsidRDefault="00E2187E" w:rsidP="00E2187E">
            <w:pPr>
              <w:rPr>
                <w:rFonts w:asciiTheme="minorHAnsi" w:hAnsiTheme="minorHAnsi"/>
                <w:sz w:val="18"/>
                <w:lang w:val="de-DE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ab/>
            </w: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Planen und Herstellen</w:t>
            </w:r>
          </w:p>
        </w:tc>
      </w:tr>
      <w:tr w:rsidR="00D82AF2" w:rsidRPr="00E2187E">
        <w:trPr>
          <w:gridAfter w:val="1"/>
          <w:wAfter w:w="336" w:type="dxa"/>
        </w:trPr>
        <w:tc>
          <w:tcPr>
            <w:tcW w:w="2294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Funktion/Konstruktion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Gestaltungselemente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>Verfahren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</w:tcPr>
          <w:p w:rsidR="00D82AF2" w:rsidRPr="00E2187E" w:rsidRDefault="00D82AF2" w:rsidP="00D82AF2">
            <w:pPr>
              <w:rPr>
                <w:rFonts w:asciiTheme="minorHAnsi" w:hAnsiTheme="minorHAnsi"/>
                <w:b/>
                <w:color w:val="FF0000"/>
                <w:sz w:val="18"/>
                <w:lang w:val="de-DE"/>
              </w:rPr>
            </w:pPr>
            <w:r w:rsidRPr="00E2187E">
              <w:rPr>
                <w:rFonts w:asciiTheme="minorHAnsi" w:hAnsiTheme="minorHAnsi"/>
                <w:b/>
                <w:color w:val="FF0000"/>
                <w:sz w:val="18"/>
                <w:lang w:val="de-DE"/>
              </w:rPr>
              <w:t xml:space="preserve">Material, Werkzeuge und Maschinen </w:t>
            </w:r>
          </w:p>
        </w:tc>
      </w:tr>
      <w:tr w:rsidR="00D82AF2" w:rsidRPr="00E2187E">
        <w:trPr>
          <w:gridAfter w:val="1"/>
          <w:wAfter w:w="336" w:type="dxa"/>
        </w:trPr>
        <w:tc>
          <w:tcPr>
            <w:tcW w:w="2294" w:type="dxa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Spiel/Freizeit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Mode/Bekleidung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Bau/Wohnbereich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Mechanik/Transport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Elektrizität/Energie</w:t>
            </w:r>
          </w:p>
        </w:tc>
        <w:tc>
          <w:tcPr>
            <w:tcW w:w="2295" w:type="dxa"/>
            <w:gridSpan w:val="2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Material und Oberfläche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Form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Farbe</w:t>
            </w:r>
          </w:p>
        </w:tc>
        <w:tc>
          <w:tcPr>
            <w:tcW w:w="2294" w:type="dxa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Formgebende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Flächenbildende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Oberflächenverändernde</w:t>
            </w:r>
          </w:p>
        </w:tc>
        <w:tc>
          <w:tcPr>
            <w:tcW w:w="2295" w:type="dxa"/>
            <w:gridSpan w:val="2"/>
          </w:tcPr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Material</w:t>
            </w:r>
          </w:p>
          <w:p w:rsidR="00D82AF2" w:rsidRPr="00E2187E" w:rsidRDefault="00E2187E" w:rsidP="00D82AF2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16"/>
                <w:lang w:val="de-DE"/>
              </w:rPr>
              <w:t>Werkzeuge/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Maschinen</w:t>
            </w:r>
          </w:p>
        </w:tc>
      </w:tr>
    </w:tbl>
    <w:p w:rsidR="00D82AF2" w:rsidRPr="00E2187E" w:rsidRDefault="00D82AF2" w:rsidP="008710BF">
      <w:pPr>
        <w:spacing w:after="200" w:line="276" w:lineRule="auto"/>
        <w:jc w:val="center"/>
        <w:rPr>
          <w:rFonts w:asciiTheme="minorHAnsi" w:hAnsiTheme="minorHAnsi"/>
          <w:b/>
          <w:lang w:val="de-DE"/>
        </w:rPr>
      </w:pPr>
      <w:r w:rsidRPr="00E2187E">
        <w:rPr>
          <w:rFonts w:asciiTheme="minorHAnsi" w:hAnsiTheme="minorHAnsi"/>
          <w:b/>
          <w:lang w:val="de-DE"/>
        </w:rPr>
        <w:t>Fachspezifische Methoden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436"/>
        <w:gridCol w:w="690"/>
        <w:gridCol w:w="4388"/>
      </w:tblGrid>
      <w:tr w:rsidR="00D82AF2" w:rsidRPr="00E2187E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Entdeckende Methoden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D82AF2" w:rsidRPr="00E2187E" w:rsidRDefault="00D82AF2" w:rsidP="00D82AF2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  <w:p w:rsidR="00D82AF2" w:rsidRPr="00E2187E" w:rsidRDefault="00D82AF2" w:rsidP="00D82AF2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  <w:p w:rsidR="00D82AF2" w:rsidRPr="00E2187E" w:rsidRDefault="00D82AF2" w:rsidP="00D82AF2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6"/>
                <w:lang w:val="de-DE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Nachvollziehende Methoden</w:t>
            </w:r>
          </w:p>
        </w:tc>
      </w:tr>
      <w:tr w:rsidR="00D82AF2" w:rsidRPr="00E2187E">
        <w:trPr>
          <w:jc w:val="center"/>
        </w:trPr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Analyse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Materialuntersuchung</w:t>
            </w:r>
            <w:r w:rsidR="008710BF" w:rsidRPr="00E2187E">
              <w:rPr>
                <w:rFonts w:asciiTheme="minorHAnsi" w:hAnsiTheme="minorHAnsi"/>
                <w:sz w:val="16"/>
                <w:lang w:val="de-DE"/>
              </w:rPr>
              <w:t xml:space="preserve">/Materialprüfung 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Produktanalyse</w:t>
            </w:r>
            <w:r w:rsidR="008710BF" w:rsidRPr="00E2187E">
              <w:rPr>
                <w:rFonts w:asciiTheme="minorHAnsi" w:hAnsiTheme="minorHAnsi"/>
                <w:sz w:val="16"/>
                <w:lang w:val="de-DE"/>
              </w:rPr>
              <w:t>/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t>Dekonstruktion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Historische oder technische Analyse</w:t>
            </w:r>
          </w:p>
        </w:tc>
        <w:tc>
          <w:tcPr>
            <w:tcW w:w="720" w:type="dxa"/>
            <w:vMerge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Lehrgang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 xml:space="preserve">Vorzeigen und </w:t>
            </w:r>
            <w:r w:rsidR="005F4F05">
              <w:rPr>
                <w:rFonts w:asciiTheme="minorHAnsi" w:hAnsiTheme="minorHAnsi"/>
                <w:sz w:val="16"/>
                <w:lang w:val="de-DE"/>
              </w:rPr>
              <w:t>n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t xml:space="preserve">achmachen. Geeignet für die Einführung von Verfahren, Arbeitsabläufen, </w:t>
            </w:r>
            <w:r w:rsidR="005F4F05">
              <w:rPr>
                <w:rFonts w:asciiTheme="minorHAnsi" w:hAnsiTheme="minorHAnsi"/>
                <w:sz w:val="16"/>
                <w:lang w:val="de-DE"/>
              </w:rPr>
              <w:t xml:space="preserve">die 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t>Bedienung von Maschinen oder Geräten</w:t>
            </w:r>
          </w:p>
        </w:tc>
      </w:tr>
      <w:tr w:rsidR="00D82AF2" w:rsidRPr="00E2187E">
        <w:trPr>
          <w:jc w:val="center"/>
        </w:trPr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Experiment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Materialeerprobung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lastRenderedPageBreak/>
              <w:t>Gestalterische oder technische Experimente</w:t>
            </w:r>
          </w:p>
        </w:tc>
        <w:tc>
          <w:tcPr>
            <w:tcW w:w="720" w:type="dxa"/>
            <w:vMerge/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4536" w:type="dxa"/>
          </w:tcPr>
          <w:p w:rsidR="00D82AF2" w:rsidRPr="00E2187E" w:rsidRDefault="0028225E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>
              <w:rPr>
                <w:rFonts w:asciiTheme="minorHAnsi" w:hAnsiTheme="minorHAnsi"/>
                <w:b/>
                <w:sz w:val="16"/>
                <w:lang w:val="de-DE"/>
              </w:rPr>
              <w:t>Lernprogramm/Stufeng</w:t>
            </w:r>
            <w:r w:rsidR="00D82AF2" w:rsidRPr="00E2187E">
              <w:rPr>
                <w:rFonts w:asciiTheme="minorHAnsi" w:hAnsiTheme="minorHAnsi"/>
                <w:b/>
                <w:sz w:val="16"/>
                <w:lang w:val="de-DE"/>
              </w:rPr>
              <w:t>ang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 xml:space="preserve">Erarbeitung mit Unterstützung von Bildern, Texten, </w:t>
            </w:r>
            <w:r w:rsidRPr="00E2187E">
              <w:rPr>
                <w:rFonts w:asciiTheme="minorHAnsi" w:hAnsiTheme="minorHAnsi"/>
                <w:sz w:val="16"/>
                <w:lang w:val="de-DE"/>
              </w:rPr>
              <w:lastRenderedPageBreak/>
              <w:t>Beispielen, welche das Vorgehen in Teilschritten darstellen</w:t>
            </w:r>
          </w:p>
        </w:tc>
      </w:tr>
      <w:tr w:rsidR="00D82AF2" w:rsidRPr="00E2187E">
        <w:trPr>
          <w:jc w:val="center"/>
        </w:trPr>
        <w:tc>
          <w:tcPr>
            <w:tcW w:w="4536" w:type="dxa"/>
          </w:tcPr>
          <w:p w:rsidR="00D82AF2" w:rsidRPr="00E2187E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lastRenderedPageBreak/>
              <w:t>Intuitive Methoden</w:t>
            </w:r>
          </w:p>
          <w:p w:rsidR="00D82AF2" w:rsidRPr="00E2187E" w:rsidRDefault="0028225E" w:rsidP="0028225E">
            <w:pPr>
              <w:rPr>
                <w:rFonts w:asciiTheme="minorHAnsi" w:hAnsiTheme="minorHAnsi"/>
                <w:sz w:val="16"/>
                <w:lang w:val="de-DE"/>
              </w:rPr>
            </w:pPr>
            <w:r>
              <w:rPr>
                <w:rFonts w:asciiTheme="minorHAnsi" w:hAnsiTheme="minorHAnsi"/>
                <w:sz w:val="16"/>
                <w:lang w:val="de-DE"/>
              </w:rPr>
              <w:t xml:space="preserve">Museum, </w:t>
            </w:r>
            <w:r w:rsidR="00D82AF2" w:rsidRPr="00E2187E">
              <w:rPr>
                <w:rFonts w:asciiTheme="minorHAnsi" w:hAnsiTheme="minorHAnsi"/>
                <w:sz w:val="16"/>
                <w:lang w:val="de-DE"/>
              </w:rPr>
              <w:t>Spiele mit Materialien</w:t>
            </w:r>
            <w:r>
              <w:rPr>
                <w:rFonts w:asciiTheme="minorHAnsi" w:hAnsiTheme="minorHAnsi"/>
                <w:sz w:val="16"/>
                <w:lang w:val="de-DE"/>
              </w:rPr>
              <w:t>, Aufrichte und Vernissage</w:t>
            </w:r>
          </w:p>
          <w:p w:rsidR="00D82AF2" w:rsidRPr="00E2187E" w:rsidRDefault="00D82AF2" w:rsidP="0028225E">
            <w:pPr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D82AF2" w:rsidRPr="00E2187E" w:rsidRDefault="00D82AF2" w:rsidP="00D82AF2">
            <w:pPr>
              <w:jc w:val="center"/>
              <w:rPr>
                <w:rFonts w:asciiTheme="minorHAnsi" w:hAnsiTheme="minorHAnsi"/>
                <w:sz w:val="16"/>
                <w:lang w:val="de-DE"/>
              </w:rPr>
            </w:pPr>
          </w:p>
        </w:tc>
        <w:tc>
          <w:tcPr>
            <w:tcW w:w="4536" w:type="dxa"/>
          </w:tcPr>
          <w:p w:rsidR="0031409F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b/>
                <w:sz w:val="16"/>
                <w:lang w:val="de-DE"/>
              </w:rPr>
              <w:t>Erkundung</w:t>
            </w:r>
          </w:p>
          <w:p w:rsidR="00D82AF2" w:rsidRPr="0031409F" w:rsidRDefault="00D82AF2" w:rsidP="0028225E">
            <w:pPr>
              <w:rPr>
                <w:rFonts w:asciiTheme="minorHAnsi" w:hAnsiTheme="minorHAnsi"/>
                <w:b/>
                <w:sz w:val="16"/>
                <w:lang w:val="de-DE"/>
              </w:rPr>
            </w:pPr>
            <w:r w:rsidRPr="00E2187E">
              <w:rPr>
                <w:rFonts w:asciiTheme="minorHAnsi" w:hAnsiTheme="minorHAnsi"/>
                <w:sz w:val="16"/>
                <w:lang w:val="de-DE"/>
              </w:rPr>
              <w:t>Als Einstieg oder als Vertiefung in eine Thematik: z.B. Betriebsbesichtigung, Exkursion, Museumsbesuch, Expertenbefragung, Technikstudie</w:t>
            </w:r>
          </w:p>
        </w:tc>
      </w:tr>
    </w:tbl>
    <w:p w:rsidR="003611CA" w:rsidRPr="00E2187E" w:rsidRDefault="003611CA" w:rsidP="003611CA">
      <w:pPr>
        <w:rPr>
          <w:rFonts w:asciiTheme="minorHAnsi" w:hAnsiTheme="minorHAnsi" w:cs="Times"/>
          <w:b/>
          <w:sz w:val="22"/>
          <w:szCs w:val="22"/>
          <w:lang w:eastAsia="de-CH"/>
        </w:rPr>
      </w:pPr>
    </w:p>
    <w:p w:rsidR="00A11F6C" w:rsidRPr="00E2187E" w:rsidRDefault="00A11F6C" w:rsidP="00DB7485">
      <w:pPr>
        <w:spacing w:line="240" w:lineRule="auto"/>
        <w:rPr>
          <w:rFonts w:asciiTheme="minorHAnsi" w:eastAsia="Cambria" w:hAnsiTheme="minorHAnsi" w:cs="Arial"/>
          <w:spacing w:val="0"/>
          <w:sz w:val="24"/>
          <w:lang w:val="de-DE" w:eastAsia="en-US"/>
        </w:rPr>
      </w:pPr>
    </w:p>
    <w:p w:rsidR="005470AD" w:rsidRPr="00E2187E" w:rsidRDefault="00A71899" w:rsidP="00E2187E">
      <w:pPr>
        <w:spacing w:line="240" w:lineRule="auto"/>
        <w:outlineLvl w:val="0"/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</w:pPr>
      <w:r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>D</w:t>
      </w:r>
      <w:r w:rsidR="005470AD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. </w:t>
      </w:r>
      <w:r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  </w:t>
      </w:r>
      <w:r w:rsidR="00F760AC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 xml:space="preserve">Unterrichtsentwicklung </w:t>
      </w:r>
      <w:r w:rsidR="000B653F" w:rsidRPr="00E2187E">
        <w:rPr>
          <w:rFonts w:asciiTheme="minorHAnsi" w:eastAsia="Cambria" w:hAnsiTheme="minorHAnsi" w:cs="Arial"/>
          <w:spacing w:val="0"/>
          <w:sz w:val="22"/>
          <w:szCs w:val="22"/>
          <w:lang w:val="de-DE" w:eastAsia="en-US"/>
        </w:rPr>
        <w:t>im Kurs</w:t>
      </w:r>
    </w:p>
    <w:p w:rsidR="005470AD" w:rsidRPr="00E2187E" w:rsidRDefault="005470AD" w:rsidP="005470AD">
      <w:pPr>
        <w:rPr>
          <w:rFonts w:asciiTheme="minorHAnsi" w:eastAsia="Cambria" w:hAnsiTheme="minorHAnsi" w:cs="Arial"/>
          <w:spacing w:val="0"/>
          <w:sz w:val="24"/>
          <w:lang w:val="de-DE" w:eastAsia="en-US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111"/>
      </w:tblGrid>
      <w:tr w:rsidR="00DB7485" w:rsidRPr="00E2187E">
        <w:trPr>
          <w:trHeight w:val="680"/>
        </w:trPr>
        <w:tc>
          <w:tcPr>
            <w:tcW w:w="1526" w:type="dxa"/>
            <w:shd w:val="clear" w:color="auto" w:fill="auto"/>
          </w:tcPr>
          <w:p w:rsidR="00A11F6C" w:rsidRPr="00E2187E" w:rsidRDefault="00A11F6C" w:rsidP="0058143B">
            <w:pPr>
              <w:rPr>
                <w:rFonts w:asciiTheme="minorHAnsi" w:hAnsiTheme="minorHAnsi"/>
                <w:i/>
                <w:noProof/>
                <w:color w:val="FF0000"/>
                <w:sz w:val="22"/>
                <w:szCs w:val="20"/>
              </w:rPr>
            </w:pPr>
          </w:p>
          <w:p w:rsidR="00DB7485" w:rsidRPr="00E2187E" w:rsidRDefault="00A11F6C" w:rsidP="0058143B">
            <w:pPr>
              <w:rPr>
                <w:rFonts w:asciiTheme="minorHAnsi" w:hAnsiTheme="minorHAnsi"/>
                <w:i/>
                <w:noProof/>
                <w:color w:val="FF0000"/>
                <w:sz w:val="22"/>
                <w:szCs w:val="20"/>
              </w:rPr>
            </w:pPr>
            <w:r w:rsidRPr="00E2187E">
              <w:rPr>
                <w:rFonts w:asciiTheme="minorHAnsi" w:hAnsiTheme="minorHAnsi"/>
                <w:i/>
                <w:noProof/>
                <w:color w:val="FF0000"/>
                <w:sz w:val="22"/>
                <w:szCs w:val="20"/>
              </w:rPr>
              <w:t>Designprozess</w:t>
            </w:r>
          </w:p>
        </w:tc>
        <w:tc>
          <w:tcPr>
            <w:tcW w:w="3827" w:type="dxa"/>
            <w:shd w:val="clear" w:color="auto" w:fill="E6E6E6"/>
          </w:tcPr>
          <w:p w:rsidR="00DB7485" w:rsidRPr="00E2187E" w:rsidRDefault="00A11F6C" w:rsidP="00A11F6C">
            <w:pPr>
              <w:jc w:val="center"/>
              <w:rPr>
                <w:rFonts w:asciiTheme="minorHAnsi" w:hAnsiTheme="minorHAnsi"/>
                <w:i/>
                <w:noProof/>
                <w:szCs w:val="20"/>
              </w:rPr>
            </w:pPr>
            <w:r w:rsidRPr="00E2187E">
              <w:rPr>
                <w:rFonts w:asciiTheme="minorHAnsi" w:hAnsiTheme="minorHAnsi"/>
                <w:i/>
                <w:noProof/>
                <w:szCs w:val="20"/>
              </w:rPr>
              <w:br/>
            </w:r>
            <w:r w:rsidR="00DB7485" w:rsidRPr="00E2187E">
              <w:rPr>
                <w:rFonts w:asciiTheme="minorHAnsi" w:hAnsiTheme="minorHAnsi"/>
                <w:i/>
                <w:noProof/>
                <w:szCs w:val="20"/>
              </w:rPr>
              <w:t>I</w:t>
            </w:r>
            <w:r w:rsidR="00DB7485" w:rsidRPr="00E2187E">
              <w:rPr>
                <w:rFonts w:asciiTheme="minorHAnsi" w:hAnsiTheme="minorHAnsi"/>
                <w:i/>
                <w:noProof/>
                <w:sz w:val="18"/>
                <w:szCs w:val="20"/>
              </w:rPr>
              <w:t>nhalte</w:t>
            </w:r>
          </w:p>
        </w:tc>
        <w:tc>
          <w:tcPr>
            <w:tcW w:w="4111" w:type="dxa"/>
            <w:shd w:val="clear" w:color="auto" w:fill="E6E6E6"/>
          </w:tcPr>
          <w:p w:rsidR="00DB7485" w:rsidRPr="00E2187E" w:rsidRDefault="00DB7485" w:rsidP="00B00118">
            <w:pPr>
              <w:rPr>
                <w:rFonts w:asciiTheme="minorHAnsi" w:hAnsiTheme="minorHAnsi"/>
                <w:i/>
                <w:noProof/>
                <w:sz w:val="18"/>
                <w:szCs w:val="20"/>
              </w:rPr>
            </w:pPr>
            <w:r w:rsidRPr="00E2187E">
              <w:rPr>
                <w:rFonts w:asciiTheme="minorHAnsi" w:eastAsia="Cambria" w:hAnsiTheme="minorHAnsi" w:cs="Arial"/>
                <w:i/>
                <w:spacing w:val="0"/>
                <w:sz w:val="18"/>
                <w:lang w:val="de-DE" w:eastAsia="en-US"/>
              </w:rPr>
              <w:t>Methodische und didaktische Hinweise (Sozialform, Unterrichtsverfahren), Dokumentation/Präsentation</w:t>
            </w:r>
          </w:p>
        </w:tc>
      </w:tr>
      <w:tr w:rsidR="005470AD" w:rsidRPr="00E2187E">
        <w:trPr>
          <w:trHeight w:val="2002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58143B">
            <w:pPr>
              <w:rPr>
                <w:rFonts w:asciiTheme="minorHAnsi" w:hAnsiTheme="minorHAnsi"/>
                <w:i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i/>
                <w:noProof/>
                <w:sz w:val="16"/>
                <w:szCs w:val="20"/>
              </w:rPr>
              <w:t xml:space="preserve">Sammeln und </w:t>
            </w:r>
            <w:r w:rsidR="005F4F05">
              <w:rPr>
                <w:rFonts w:asciiTheme="minorHAnsi" w:hAnsiTheme="minorHAnsi"/>
                <w:i/>
                <w:noProof/>
                <w:sz w:val="16"/>
                <w:szCs w:val="20"/>
              </w:rPr>
              <w:t>O</w:t>
            </w:r>
            <w:r w:rsidRPr="00E2187E">
              <w:rPr>
                <w:rFonts w:asciiTheme="minorHAnsi" w:hAnsiTheme="minorHAnsi"/>
                <w:i/>
                <w:noProof/>
                <w:sz w:val="16"/>
                <w:szCs w:val="20"/>
              </w:rPr>
              <w:t>rdnen</w:t>
            </w:r>
          </w:p>
        </w:tc>
        <w:tc>
          <w:tcPr>
            <w:tcW w:w="3827" w:type="dxa"/>
          </w:tcPr>
          <w:p w:rsidR="005470AD" w:rsidRPr="00E2187E" w:rsidRDefault="00613E26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  <w:r w:rsidRPr="00E2187E">
              <w:rPr>
                <w:rFonts w:asciiTheme="minorHAnsi" w:hAnsiTheme="minorHAnsi" w:cs="Gill Sans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</w:tcPr>
          <w:p w:rsidR="00613E26" w:rsidRPr="00E2187E" w:rsidRDefault="00613E26" w:rsidP="006E03D6">
            <w:pPr>
              <w:rPr>
                <w:rFonts w:asciiTheme="minorHAnsi" w:hAnsiTheme="minorHAnsi"/>
                <w:noProof/>
                <w:sz w:val="16"/>
                <w:szCs w:val="16"/>
              </w:rPr>
            </w:pPr>
          </w:p>
        </w:tc>
      </w:tr>
      <w:tr w:rsidR="005470AD" w:rsidRPr="00E2187E">
        <w:trPr>
          <w:trHeight w:val="2142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862812">
            <w:pPr>
              <w:rPr>
                <w:rFonts w:asciiTheme="minorHAnsi" w:hAnsiTheme="minorHAnsi"/>
                <w:i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 xml:space="preserve">Experimentieren und </w:t>
            </w:r>
            <w:r w:rsidR="005F4F05">
              <w:rPr>
                <w:rFonts w:asciiTheme="minorHAnsi" w:hAnsiTheme="minorHAnsi"/>
                <w:noProof/>
                <w:sz w:val="16"/>
                <w:szCs w:val="20"/>
              </w:rPr>
              <w:t>E</w:t>
            </w: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ntwickeln</w:t>
            </w:r>
          </w:p>
          <w:p w:rsidR="005470AD" w:rsidRPr="00E2187E" w:rsidRDefault="005470AD" w:rsidP="00C04A37">
            <w:pPr>
              <w:rPr>
                <w:rFonts w:asciiTheme="minorHAnsi" w:hAnsiTheme="minorHAnsi"/>
                <w:i/>
                <w:noProof/>
                <w:sz w:val="16"/>
                <w:szCs w:val="20"/>
              </w:rPr>
            </w:pPr>
          </w:p>
        </w:tc>
        <w:tc>
          <w:tcPr>
            <w:tcW w:w="3827" w:type="dxa"/>
          </w:tcPr>
          <w:p w:rsidR="005470AD" w:rsidRPr="00E2187E" w:rsidRDefault="005470AD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</w:tcPr>
          <w:p w:rsidR="005470AD" w:rsidRPr="00E2187E" w:rsidRDefault="005470AD" w:rsidP="00B513D3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</w:tr>
      <w:tr w:rsidR="005470AD" w:rsidRPr="00E2187E">
        <w:trPr>
          <w:trHeight w:val="2048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C04A37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 xml:space="preserve">Planen und </w:t>
            </w:r>
            <w:r w:rsidR="005F4F05">
              <w:rPr>
                <w:rFonts w:asciiTheme="minorHAnsi" w:hAnsiTheme="minorHAnsi"/>
                <w:noProof/>
                <w:sz w:val="16"/>
                <w:szCs w:val="20"/>
              </w:rPr>
              <w:t>H</w:t>
            </w: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erstellen</w:t>
            </w:r>
          </w:p>
          <w:p w:rsidR="005470AD" w:rsidRPr="00E2187E" w:rsidRDefault="005470AD" w:rsidP="00C04A37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</w:p>
        </w:tc>
        <w:tc>
          <w:tcPr>
            <w:tcW w:w="3827" w:type="dxa"/>
          </w:tcPr>
          <w:p w:rsidR="005470AD" w:rsidRDefault="005470AD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Pr="00E2187E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</w:tcPr>
          <w:p w:rsidR="005470AD" w:rsidRPr="00E2187E" w:rsidRDefault="005470AD" w:rsidP="00B5058C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5470AD" w:rsidRPr="00E2187E">
        <w:trPr>
          <w:trHeight w:val="2226"/>
        </w:trPr>
        <w:tc>
          <w:tcPr>
            <w:tcW w:w="1526" w:type="dxa"/>
            <w:shd w:val="clear" w:color="auto" w:fill="D9D9D9" w:themeFill="background1" w:themeFillShade="D9"/>
          </w:tcPr>
          <w:p w:rsidR="005470AD" w:rsidRPr="00E2187E" w:rsidRDefault="005470AD" w:rsidP="00B5058C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Prozess begutachten</w:t>
            </w:r>
          </w:p>
        </w:tc>
        <w:tc>
          <w:tcPr>
            <w:tcW w:w="3827" w:type="dxa"/>
          </w:tcPr>
          <w:p w:rsidR="005470AD" w:rsidRDefault="005470AD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Pr="00E2187E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</w:tcPr>
          <w:p w:rsidR="005470AD" w:rsidRPr="00E2187E" w:rsidRDefault="005470AD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DB7485" w:rsidRPr="00E2187E">
        <w:trPr>
          <w:trHeight w:val="2142"/>
        </w:trPr>
        <w:tc>
          <w:tcPr>
            <w:tcW w:w="1526" w:type="dxa"/>
            <w:shd w:val="clear" w:color="auto" w:fill="D9D9D9" w:themeFill="background1" w:themeFillShade="D9"/>
          </w:tcPr>
          <w:p w:rsidR="00DB7485" w:rsidRPr="00E2187E" w:rsidRDefault="00DB7485" w:rsidP="00B5058C">
            <w:pPr>
              <w:rPr>
                <w:rFonts w:asciiTheme="minorHAnsi" w:hAnsiTheme="minorHAnsi"/>
                <w:noProof/>
                <w:sz w:val="16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6"/>
                <w:szCs w:val="20"/>
              </w:rPr>
              <w:t>Produkt begutachten</w:t>
            </w:r>
          </w:p>
        </w:tc>
        <w:tc>
          <w:tcPr>
            <w:tcW w:w="3827" w:type="dxa"/>
          </w:tcPr>
          <w:p w:rsidR="00DB7485" w:rsidRDefault="00DB7485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  <w:p w:rsidR="00DA717A" w:rsidRPr="00E2187E" w:rsidRDefault="00DA717A" w:rsidP="006E03D6">
            <w:pPr>
              <w:pStyle w:val="Listenabsatz"/>
              <w:ind w:left="360"/>
              <w:rPr>
                <w:rFonts w:asciiTheme="minorHAnsi" w:hAnsiTheme="minorHAnsi" w:cs="Gill Sans"/>
                <w:noProof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B7485" w:rsidRPr="00E2187E" w:rsidRDefault="00DB7485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</w:tbl>
    <w:p w:rsidR="00E27A10" w:rsidRPr="00E2187E" w:rsidRDefault="00E27A10" w:rsidP="00814093">
      <w:pPr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</w:pPr>
    </w:p>
    <w:p w:rsidR="00871A37" w:rsidRDefault="00871A37">
      <w:pPr>
        <w:spacing w:line="240" w:lineRule="auto"/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</w:pPr>
      <w:r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  <w:br w:type="page"/>
      </w:r>
    </w:p>
    <w:p w:rsidR="00E27A10" w:rsidRPr="00E2187E" w:rsidRDefault="00E27A10">
      <w:pPr>
        <w:spacing w:line="240" w:lineRule="auto"/>
        <w:rPr>
          <w:rFonts w:asciiTheme="minorHAnsi" w:eastAsia="Cambria" w:hAnsiTheme="minorHAnsi" w:cs="Arial"/>
          <w:spacing w:val="0"/>
          <w:sz w:val="22"/>
          <w:szCs w:val="16"/>
          <w:lang w:val="de-DE" w:eastAsia="en-US"/>
        </w:rPr>
      </w:pPr>
    </w:p>
    <w:p w:rsidR="00E27A10" w:rsidRPr="00E2187E" w:rsidRDefault="00A71899" w:rsidP="00E2187E">
      <w:pPr>
        <w:spacing w:line="240" w:lineRule="auto"/>
        <w:outlineLvl w:val="0"/>
        <w:rPr>
          <w:rFonts w:asciiTheme="minorHAnsi" w:hAnsiTheme="minorHAnsi" w:cs="Times"/>
          <w:sz w:val="24"/>
          <w:lang w:eastAsia="de-CH"/>
        </w:rPr>
      </w:pPr>
      <w:r w:rsidRPr="00E2187E">
        <w:rPr>
          <w:rFonts w:asciiTheme="minorHAnsi" w:hAnsiTheme="minorHAnsi" w:cs="Times"/>
          <w:sz w:val="24"/>
          <w:lang w:eastAsia="de-CH"/>
        </w:rPr>
        <w:t>E</w:t>
      </w:r>
      <w:r w:rsidR="00E27A10" w:rsidRPr="00E2187E">
        <w:rPr>
          <w:rFonts w:asciiTheme="minorHAnsi" w:hAnsiTheme="minorHAnsi" w:cs="Times"/>
          <w:sz w:val="24"/>
          <w:lang w:eastAsia="de-CH"/>
        </w:rPr>
        <w:t xml:space="preserve">. </w:t>
      </w:r>
      <w:r w:rsidRPr="00E2187E">
        <w:rPr>
          <w:rFonts w:asciiTheme="minorHAnsi" w:hAnsiTheme="minorHAnsi" w:cs="Times"/>
          <w:sz w:val="24"/>
          <w:lang w:eastAsia="de-CH"/>
        </w:rPr>
        <w:t xml:space="preserve">  </w:t>
      </w:r>
      <w:r w:rsidR="00E27A10" w:rsidRPr="00E2187E">
        <w:rPr>
          <w:rFonts w:asciiTheme="minorHAnsi" w:hAnsiTheme="minorHAnsi" w:cs="Times"/>
          <w:sz w:val="24"/>
          <w:lang w:eastAsia="de-CH"/>
        </w:rPr>
        <w:t>Reflexion</w:t>
      </w:r>
      <w:r w:rsidR="00BA34BF" w:rsidRPr="00E2187E">
        <w:rPr>
          <w:rFonts w:asciiTheme="minorHAnsi" w:hAnsiTheme="minorHAnsi" w:cs="Times"/>
          <w:sz w:val="24"/>
          <w:lang w:eastAsia="de-CH"/>
        </w:rPr>
        <w:t xml:space="preserve"> </w:t>
      </w:r>
      <w:r w:rsidR="00DA717A">
        <w:rPr>
          <w:rFonts w:asciiTheme="minorHAnsi" w:hAnsiTheme="minorHAnsi" w:cs="Times"/>
          <w:sz w:val="24"/>
          <w:lang w:eastAsia="de-CH"/>
        </w:rPr>
        <w:t>des eigenen Unterrichts</w:t>
      </w:r>
    </w:p>
    <w:p w:rsidR="003611CA" w:rsidRPr="00E2187E" w:rsidRDefault="003611CA" w:rsidP="00C323DB">
      <w:pPr>
        <w:spacing w:line="240" w:lineRule="auto"/>
        <w:rPr>
          <w:rFonts w:asciiTheme="minorHAnsi" w:hAnsiTheme="minorHAnsi" w:cs="Times"/>
          <w:sz w:val="22"/>
          <w:szCs w:val="22"/>
          <w:lang w:eastAsia="de-CH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A71899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Aufgaben</w:t>
            </w:r>
            <w:r w:rsidR="006B7746" w:rsidRPr="00E2187E">
              <w:rPr>
                <w:rFonts w:asciiTheme="minorHAnsi" w:hAnsiTheme="minorHAnsi"/>
                <w:b/>
                <w:noProof/>
                <w:szCs w:val="20"/>
              </w:rPr>
              <w:t>- und Handlungs</w:t>
            </w:r>
            <w:r w:rsidRPr="00E2187E">
              <w:rPr>
                <w:rFonts w:asciiTheme="minorHAnsi" w:hAnsiTheme="minorHAnsi"/>
                <w:b/>
                <w:noProof/>
                <w:szCs w:val="20"/>
              </w:rPr>
              <w:t>orientierung</w:t>
            </w:r>
            <w:r w:rsidR="00A71899" w:rsidRPr="00E2187E">
              <w:rPr>
                <w:rFonts w:asciiTheme="minorHAnsi" w:hAnsiTheme="minorHAnsi"/>
                <w:b/>
                <w:i/>
                <w:noProof/>
                <w:sz w:val="18"/>
                <w:szCs w:val="20"/>
              </w:rPr>
              <w:t xml:space="preserve">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Wird das Lernen durch herausfordernde,</w:t>
            </w:r>
            <w:r w:rsidR="00A11F6C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reichhaltige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und klar kommunizierte Aufgabenstellungen</w:t>
            </w:r>
            <w:r w:rsidR="00FD0727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ausgelöst? Initi</w:t>
            </w:r>
            <w:r w:rsidR="001363A5">
              <w:rPr>
                <w:rFonts w:asciiTheme="minorHAnsi" w:hAnsiTheme="minorHAnsi"/>
                <w:noProof/>
                <w:sz w:val="18"/>
                <w:szCs w:val="22"/>
              </w:rPr>
              <w:t>i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eren die Aufgaben unterschiedliche Handlungen wie eigenständiges, nachahmendes o</w:t>
            </w:r>
            <w:r w:rsidR="00F760AC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der reflektierendes Lernen zur </w:t>
            </w:r>
            <w:r w:rsidR="006B7746" w:rsidRPr="00E2187E">
              <w:rPr>
                <w:rFonts w:asciiTheme="minorHAnsi" w:hAnsiTheme="minorHAnsi"/>
                <w:noProof/>
                <w:sz w:val="18"/>
                <w:szCs w:val="22"/>
              </w:rPr>
              <w:t>Kompetenzerweiterung aus?</w:t>
            </w:r>
          </w:p>
          <w:p w:rsidR="00A71899" w:rsidRPr="00E2187E" w:rsidRDefault="00A71899" w:rsidP="00A71899">
            <w:pPr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A71899" w:rsidP="00C04A37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Kognitive Aktivierung</w:t>
            </w:r>
          </w:p>
          <w:p w:rsidR="001D2F12" w:rsidRPr="00E2187E" w:rsidRDefault="001D2F12" w:rsidP="00A11F6C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>Fördert die Organisation des</w:t>
            </w:r>
            <w:r w:rsidR="00A11F6C"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Unterrichts 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die Lernaktivität? Wirkt </w:t>
            </w:r>
            <w:r w:rsidR="00A11F6C" w:rsidRPr="00E2187E">
              <w:rPr>
                <w:rFonts w:asciiTheme="minorHAnsi" w:hAnsiTheme="minorHAnsi"/>
                <w:noProof/>
                <w:sz w:val="18"/>
                <w:szCs w:val="22"/>
              </w:rPr>
              <w:t>d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ie Lehrperson 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durch klare Information darauf hin, dass die 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Schülerinnen und Schüler 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>ihren Lernprozess möglichst selbstständig steuern und Lösungsstrategien gefördert werden?</w:t>
            </w:r>
          </w:p>
          <w:p w:rsidR="00A71899" w:rsidRPr="00E2187E" w:rsidRDefault="00A71899" w:rsidP="00A11F6C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</w:p>
        </w:tc>
        <w:tc>
          <w:tcPr>
            <w:tcW w:w="4820" w:type="dxa"/>
          </w:tcPr>
          <w:p w:rsidR="00E27A10" w:rsidRPr="00E2187E" w:rsidRDefault="00E27A10" w:rsidP="00B5058C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1D2F12" w:rsidP="00E27A10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 xml:space="preserve">Alltagsbezug und Wissensvernetzung </w:t>
            </w:r>
          </w:p>
          <w:p w:rsidR="001D2F12" w:rsidRPr="00E2187E" w:rsidRDefault="001D2F12" w:rsidP="00E27A10">
            <w:pPr>
              <w:rPr>
                <w:rFonts w:asciiTheme="minorHAnsi" w:hAnsiTheme="minorHAnsi"/>
                <w:noProof/>
                <w:sz w:val="18"/>
                <w:szCs w:val="22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>Sind Zusammenhänge zum Alltag der S</w:t>
            </w:r>
            <w:r w:rsidR="00E2187E">
              <w:rPr>
                <w:rFonts w:asciiTheme="minorHAnsi" w:hAnsiTheme="minorHAnsi"/>
                <w:noProof/>
                <w:sz w:val="18"/>
                <w:szCs w:val="22"/>
              </w:rPr>
              <w:t>chülerinnen und Schüler</w:t>
            </w:r>
            <w:r w:rsidRPr="00E2187E">
              <w:rPr>
                <w:rFonts w:asciiTheme="minorHAnsi" w:hAnsiTheme="minorHAnsi"/>
                <w:noProof/>
                <w:sz w:val="18"/>
                <w:szCs w:val="22"/>
              </w:rPr>
              <w:t xml:space="preserve"> und zur technischen Welt erkennbar?  </w:t>
            </w:r>
          </w:p>
          <w:p w:rsidR="00BA34BF" w:rsidRDefault="00BA34BF" w:rsidP="00E27A10">
            <w:pPr>
              <w:rPr>
                <w:rFonts w:asciiTheme="minorHAnsi" w:hAnsiTheme="minorHAnsi"/>
                <w:noProof/>
                <w:szCs w:val="20"/>
              </w:rPr>
            </w:pPr>
          </w:p>
          <w:p w:rsidR="00E2187E" w:rsidRDefault="00E2187E" w:rsidP="00E27A10">
            <w:pPr>
              <w:rPr>
                <w:rFonts w:asciiTheme="minorHAnsi" w:hAnsiTheme="minorHAnsi"/>
                <w:noProof/>
                <w:szCs w:val="20"/>
              </w:rPr>
            </w:pPr>
          </w:p>
          <w:p w:rsidR="00DA717A" w:rsidRPr="00E2187E" w:rsidRDefault="00DA717A" w:rsidP="00E27A10">
            <w:pPr>
              <w:rPr>
                <w:rFonts w:asciiTheme="minorHAnsi" w:hAnsiTheme="minorHAnsi"/>
                <w:noProof/>
                <w:szCs w:val="20"/>
              </w:rPr>
            </w:pPr>
          </w:p>
          <w:p w:rsidR="00E27A10" w:rsidRPr="00E2187E" w:rsidRDefault="00E27A10" w:rsidP="00B5058C">
            <w:pPr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1D2F12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Üben und Erkenntnissicherung</w:t>
            </w:r>
          </w:p>
          <w:p w:rsidR="00BA34BF" w:rsidRDefault="003611CA" w:rsidP="00F760A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Können die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>Schülerinnen und Schüler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wichtige Routinearbeiten wie Verfahren übe</w:t>
            </w:r>
            <w:r w:rsidR="00F760AC" w:rsidRPr="00E2187E">
              <w:rPr>
                <w:rFonts w:asciiTheme="minorHAnsi" w:hAnsiTheme="minorHAnsi"/>
                <w:noProof/>
                <w:sz w:val="18"/>
                <w:szCs w:val="20"/>
              </w:rPr>
              <w:t>n und gewonnene Einsichten und Fachb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egriffe formulieren und/oder festhalten?</w:t>
            </w:r>
          </w:p>
          <w:p w:rsidR="00E2187E" w:rsidRDefault="00E2187E" w:rsidP="00F760A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E2187E" w:rsidRPr="00E2187E" w:rsidRDefault="00E2187E" w:rsidP="00F760A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F760AC" w:rsidRPr="00E2187E" w:rsidRDefault="00A71899" w:rsidP="00E27A10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Lernbe</w:t>
            </w:r>
            <w:r w:rsidR="00A11F6C" w:rsidRPr="00E2187E">
              <w:rPr>
                <w:rFonts w:asciiTheme="minorHAnsi" w:hAnsiTheme="minorHAnsi"/>
                <w:b/>
                <w:noProof/>
                <w:szCs w:val="20"/>
              </w:rPr>
              <w:t>gleitung</w:t>
            </w:r>
          </w:p>
          <w:p w:rsidR="00A11F6C" w:rsidRDefault="00F760AC" w:rsidP="008710BF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Werden Voraussetzungen und Vorwissen berücksichtigt? Ermöglicht die Durchführung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des Unterrichts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die individuelle Begleitung? Können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>die Lernenden</w:t>
            </w:r>
            <w:r w:rsidR="008710BF"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eigene Ideen einbringen</w:t>
            </w:r>
            <w:r w:rsidR="00BA34BF"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und mitdenken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?</w:t>
            </w:r>
          </w:p>
          <w:p w:rsidR="00DA717A" w:rsidRPr="00E2187E" w:rsidRDefault="00DA717A" w:rsidP="008710BF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E27A10" w:rsidRPr="00E2187E" w:rsidRDefault="00E27A10" w:rsidP="008710BF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E27A10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Metakognition und Reflexion</w:t>
            </w:r>
          </w:p>
          <w:p w:rsidR="00A11F6C" w:rsidRPr="00E2187E" w:rsidRDefault="00BA34BF" w:rsidP="00C04A37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Organisiert die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Lehrperson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Situationen zur Reflexion und leitet diese an? Können </w:t>
            </w:r>
            <w:r w:rsid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Schülerinnen und Schüler 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>eigene Erkenntnisse formulieren und den Lernprozess überdenken?</w:t>
            </w:r>
          </w:p>
          <w:p w:rsidR="00E27A10" w:rsidRDefault="00E27A10" w:rsidP="00C04A37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DA717A" w:rsidRPr="00E2187E" w:rsidRDefault="00DA717A" w:rsidP="00C04A37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C04A37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  <w:tr w:rsidR="00E27A10" w:rsidRPr="00E2187E">
        <w:trPr>
          <w:trHeight w:val="1191"/>
        </w:trPr>
        <w:tc>
          <w:tcPr>
            <w:tcW w:w="4644" w:type="dxa"/>
            <w:shd w:val="clear" w:color="auto" w:fill="D9D9D9" w:themeFill="background1" w:themeFillShade="D9"/>
          </w:tcPr>
          <w:p w:rsidR="00E27A10" w:rsidRPr="00E2187E" w:rsidRDefault="00E27A10" w:rsidP="00B00118">
            <w:pPr>
              <w:rPr>
                <w:rFonts w:asciiTheme="minorHAnsi" w:hAnsiTheme="minorHAnsi"/>
                <w:b/>
                <w:noProof/>
                <w:szCs w:val="20"/>
              </w:rPr>
            </w:pPr>
            <w:r w:rsidRPr="00E2187E">
              <w:rPr>
                <w:rFonts w:asciiTheme="minorHAnsi" w:hAnsiTheme="minorHAnsi"/>
                <w:b/>
                <w:noProof/>
                <w:szCs w:val="20"/>
              </w:rPr>
              <w:t>Umgang mit Fehlern</w:t>
            </w:r>
          </w:p>
          <w:p w:rsidR="00A11F6C" w:rsidRDefault="00BA34BF" w:rsidP="00A11F6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Werden Fehler als wichtiger Bestandteil des Lernens wahrgenommen? Gibt es Lernphasen, in denen Fehler bewusst untersucht und diskutiert werden? Sind </w:t>
            </w:r>
            <w:r w:rsidR="008710BF" w:rsidRPr="00E2187E">
              <w:rPr>
                <w:rFonts w:asciiTheme="minorHAnsi" w:hAnsiTheme="minorHAnsi"/>
                <w:noProof/>
                <w:sz w:val="18"/>
                <w:szCs w:val="20"/>
              </w:rPr>
              <w:t>Lernende</w:t>
            </w:r>
            <w:r w:rsidRPr="00E2187E">
              <w:rPr>
                <w:rFonts w:asciiTheme="minorHAnsi" w:hAnsiTheme="minorHAnsi"/>
                <w:noProof/>
                <w:sz w:val="18"/>
                <w:szCs w:val="20"/>
              </w:rPr>
              <w:t xml:space="preserve"> bereit, produktiv damit umzugehen?</w:t>
            </w:r>
          </w:p>
          <w:p w:rsidR="00DA717A" w:rsidRPr="00E2187E" w:rsidRDefault="00DA717A" w:rsidP="00A11F6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  <w:p w:rsidR="00BA34BF" w:rsidRPr="00E2187E" w:rsidRDefault="00BA34BF" w:rsidP="00A11F6C">
            <w:pPr>
              <w:rPr>
                <w:rFonts w:asciiTheme="minorHAnsi" w:hAnsiTheme="minorHAnsi"/>
                <w:noProof/>
                <w:sz w:val="18"/>
                <w:szCs w:val="20"/>
              </w:rPr>
            </w:pPr>
          </w:p>
        </w:tc>
        <w:tc>
          <w:tcPr>
            <w:tcW w:w="4820" w:type="dxa"/>
          </w:tcPr>
          <w:p w:rsidR="00E27A10" w:rsidRPr="00E2187E" w:rsidRDefault="00E27A10" w:rsidP="00B00118">
            <w:pPr>
              <w:rPr>
                <w:rFonts w:asciiTheme="minorHAnsi" w:hAnsiTheme="minorHAnsi"/>
                <w:noProof/>
                <w:szCs w:val="20"/>
              </w:rPr>
            </w:pPr>
          </w:p>
        </w:tc>
      </w:tr>
    </w:tbl>
    <w:p w:rsidR="00A11F6C" w:rsidRPr="00E2187E" w:rsidRDefault="00A11F6C" w:rsidP="00814093">
      <w:pPr>
        <w:rPr>
          <w:rFonts w:asciiTheme="minorHAnsi" w:hAnsiTheme="minorHAnsi" w:cs="Times"/>
          <w:b/>
          <w:sz w:val="22"/>
          <w:szCs w:val="22"/>
          <w:lang w:eastAsia="de-CH"/>
        </w:rPr>
      </w:pPr>
    </w:p>
    <w:p w:rsidR="0054296F" w:rsidRPr="00E2187E" w:rsidRDefault="0054296F" w:rsidP="00814093">
      <w:pPr>
        <w:rPr>
          <w:rFonts w:asciiTheme="minorHAnsi" w:hAnsiTheme="minorHAnsi" w:cs="Times"/>
          <w:b/>
          <w:sz w:val="22"/>
          <w:szCs w:val="22"/>
          <w:lang w:eastAsia="de-CH"/>
        </w:rPr>
      </w:pPr>
    </w:p>
    <w:sectPr w:rsidR="0054296F" w:rsidRPr="00E2187E" w:rsidSect="00E27A1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304" w:bottom="567" w:left="1304" w:header="82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37" w:rsidRDefault="00871A37">
      <w:r>
        <w:separator/>
      </w:r>
    </w:p>
  </w:endnote>
  <w:endnote w:type="continuationSeparator" w:id="0">
    <w:p w:rsidR="00871A37" w:rsidRDefault="0087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37" w:rsidRDefault="00871A37" w:rsidP="00EF5B49">
    <w:pPr>
      <w:pStyle w:val="Vordruck8NoRechts"/>
      <w:tabs>
        <w:tab w:val="right" w:pos="9323"/>
      </w:tabs>
      <w:jc w:val="left"/>
    </w:pPr>
  </w:p>
  <w:p w:rsidR="00871A37" w:rsidRDefault="00871A37" w:rsidP="002B5B49">
    <w:pPr>
      <w:pStyle w:val="Vordruck8NoRechts"/>
      <w:tabs>
        <w:tab w:val="right" w:pos="93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37" w:rsidRPr="00A47410" w:rsidRDefault="0016453A" w:rsidP="00CB6F92">
    <w:pPr>
      <w:pStyle w:val="Fuzeile"/>
      <w:ind w:left="4536" w:hanging="4536"/>
      <w:rPr>
        <w:rFonts w:cs="Arial"/>
        <w:color w:val="000000"/>
        <w:sz w:val="14"/>
        <w:szCs w:val="14"/>
      </w:rPr>
    </w:pPr>
    <w:r>
      <w:rPr>
        <w:noProof/>
        <w:lang w:eastAsia="de-CH"/>
      </w:rPr>
      <w:pict>
        <v:line id="Gerade Verbindung 2" o:spid="_x0000_s6147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9.2pt,-1.15pt" to="149.2pt,4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" strokecolor="#d0cece" strokeweight=".5pt">
          <v:stroke joinstyle="miter"/>
          <o:lock v:ext="edit" shapetype="f"/>
        </v:lin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6146" type="#_x0000_t202" style="position:absolute;left:0;text-align:left;margin-left:158.3pt;margin-top:-1.2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" filled="f" stroked="f">
          <v:path arrowok="t"/>
          <v:textbox>
            <w:txbxContent>
              <w:p w:rsidR="00871A37" w:rsidRPr="00A47410" w:rsidRDefault="00871A37" w:rsidP="00CB6F92">
                <w:pPr>
                  <w:tabs>
                    <w:tab w:val="left" w:pos="994"/>
                  </w:tabs>
                  <w:rPr>
                    <w:rFonts w:cs="Arial"/>
                    <w:b/>
                    <w:color w:val="000000"/>
                    <w:sz w:val="14"/>
                    <w:szCs w:val="14"/>
                  </w:rPr>
                </w:pPr>
                <w:r w:rsidRPr="00A47410">
                  <w:rPr>
                    <w:rFonts w:cs="Arial"/>
                    <w:b/>
                    <w:color w:val="000000"/>
                    <w:sz w:val="14"/>
                    <w:szCs w:val="14"/>
                  </w:rPr>
                  <w:t>Titel:</w:t>
                </w:r>
                <w:r w:rsidRPr="00A47410">
                  <w:rPr>
                    <w:rFonts w:cs="Arial"/>
                    <w:b/>
                    <w:color w:val="000000"/>
                    <w:sz w:val="14"/>
                    <w:szCs w:val="14"/>
                  </w:rPr>
                  <w:tab/>
                  <w:t xml:space="preserve"> Vorlage Planung Lernarrangement </w:t>
                </w:r>
                <w:r>
                  <w:rPr>
                    <w:rFonts w:cs="Arial"/>
                    <w:b/>
                    <w:color w:val="000000"/>
                    <w:sz w:val="14"/>
                    <w:szCs w:val="14"/>
                  </w:rPr>
                  <w:t>Textiles und Technisches</w:t>
                </w:r>
                <w:r w:rsidRPr="00A47410">
                  <w:rPr>
                    <w:rFonts w:cs="Arial"/>
                    <w:b/>
                    <w:color w:val="000000"/>
                    <w:sz w:val="14"/>
                    <w:szCs w:val="14"/>
                  </w:rPr>
                  <w:t xml:space="preserve"> Gestalten</w:t>
                </w:r>
              </w:p>
              <w:p w:rsidR="00871A37" w:rsidRPr="00A47410" w:rsidRDefault="00871A37" w:rsidP="00CB6F92">
                <w:pPr>
                  <w:tabs>
                    <w:tab w:val="left" w:pos="994"/>
                  </w:tabs>
                  <w:rPr>
                    <w:rFonts w:cs="Arial"/>
                    <w:color w:val="000000"/>
                    <w:sz w:val="14"/>
                    <w:szCs w:val="14"/>
                  </w:rPr>
                </w:pP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>Autorin/Autor:</w:t>
                </w: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ab/>
                  <w:t xml:space="preserve"> </w:t>
                </w:r>
                <w:r>
                  <w:rPr>
                    <w:rFonts w:cs="Arial"/>
                    <w:color w:val="000000"/>
                    <w:sz w:val="14"/>
                    <w:szCs w:val="14"/>
                  </w:rPr>
                  <w:t>Thomas Stuber</w:t>
                </w:r>
              </w:p>
              <w:p w:rsidR="00871A37" w:rsidRPr="00A47410" w:rsidRDefault="00871A37" w:rsidP="00CB6F92">
                <w:pPr>
                  <w:tabs>
                    <w:tab w:val="left" w:pos="994"/>
                  </w:tabs>
                  <w:rPr>
                    <w:rFonts w:cs="Arial"/>
                    <w:color w:val="000000"/>
                    <w:sz w:val="14"/>
                    <w:szCs w:val="14"/>
                  </w:rPr>
                </w:pP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>Version:</w:t>
                </w: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ab/>
                  <w:t xml:space="preserve"> 1</w:t>
                </w:r>
              </w:p>
              <w:p w:rsidR="00871A37" w:rsidRPr="00A47410" w:rsidRDefault="00871A37" w:rsidP="00CB6F92">
                <w:pPr>
                  <w:tabs>
                    <w:tab w:val="left" w:pos="994"/>
                  </w:tabs>
                  <w:rPr>
                    <w:rFonts w:cs="Arial"/>
                    <w:color w:val="000000"/>
                    <w:sz w:val="14"/>
                    <w:szCs w:val="14"/>
                  </w:rPr>
                </w:pP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>Datum:</w:t>
                </w: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ab/>
                  <w:t xml:space="preserve"> </w:t>
                </w:r>
                <w:r>
                  <w:rPr>
                    <w:rFonts w:cs="Arial"/>
                    <w:color w:val="000000"/>
                    <w:sz w:val="14"/>
                    <w:szCs w:val="14"/>
                  </w:rPr>
                  <w:t>06.12</w:t>
                </w:r>
                <w:r w:rsidRPr="00A47410">
                  <w:rPr>
                    <w:rFonts w:cs="Arial"/>
                    <w:color w:val="000000"/>
                    <w:sz w:val="14"/>
                    <w:szCs w:val="14"/>
                  </w:rPr>
                  <w:t>.2017</w:t>
                </w:r>
              </w:p>
            </w:txbxContent>
          </v:textbox>
        </v:shape>
      </w:pict>
    </w:r>
    <w:r>
      <w:rPr>
        <w:noProof/>
        <w:lang w:eastAsia="de-CH"/>
      </w:rPr>
      <w:pict>
        <v:shape id="Textfeld 6" o:spid="_x0000_s6145" type="#_x0000_t202" style="position:absolute;left:0;text-align:left;margin-left:5.35pt;margin-top:0;width:143.8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" filled="f" stroked="f">
          <v:path arrowok="t"/>
          <v:textbox>
            <w:txbxContent>
              <w:p w:rsidR="00871A37" w:rsidRPr="00A47410" w:rsidRDefault="00871A37" w:rsidP="00CB6F92">
                <w:pPr>
                  <w:pStyle w:val="Fuzeile"/>
                  <w:ind w:left="4536" w:hanging="4536"/>
                  <w:rPr>
                    <w:rFonts w:cs="Arial"/>
                    <w:b/>
                    <w:color w:val="AEAAAA"/>
                    <w:sz w:val="14"/>
                    <w:szCs w:val="14"/>
                  </w:rPr>
                </w:pPr>
                <w:r w:rsidRPr="00A47410">
                  <w:rPr>
                    <w:rFonts w:cs="Arial"/>
                    <w:b/>
                    <w:color w:val="AEAAAA"/>
                    <w:sz w:val="14"/>
                    <w:szCs w:val="14"/>
                  </w:rPr>
                  <w:t>Umsetzungshilfen zum Lehrplan 21</w:t>
                </w:r>
              </w:p>
              <w:p w:rsidR="00871A37" w:rsidRPr="00A47410" w:rsidRDefault="00871A37" w:rsidP="00CB6F92">
                <w:pPr>
                  <w:pStyle w:val="Fuzeile"/>
                  <w:ind w:left="4536" w:hanging="4536"/>
                  <w:rPr>
                    <w:rFonts w:cs="Arial"/>
                    <w:color w:val="AEAAAA"/>
                    <w:sz w:val="14"/>
                    <w:szCs w:val="14"/>
                  </w:rPr>
                </w:pPr>
                <w:r w:rsidRPr="00A47410">
                  <w:rPr>
                    <w:rFonts w:cs="Arial"/>
                    <w:color w:val="AEAAAA"/>
                    <w:sz w:val="14"/>
                    <w:szCs w:val="14"/>
                  </w:rPr>
                  <w:t>der Lehrplan- und Lehrmittelkommission</w:t>
                </w:r>
              </w:p>
              <w:p w:rsidR="00871A37" w:rsidRPr="00A47410" w:rsidRDefault="00871A37" w:rsidP="00CB6F92">
                <w:pPr>
                  <w:pStyle w:val="Fuzeile"/>
                  <w:ind w:left="4536" w:hanging="4536"/>
                  <w:rPr>
                    <w:rFonts w:cs="Arial"/>
                    <w:color w:val="AEAAAA"/>
                    <w:sz w:val="14"/>
                    <w:szCs w:val="14"/>
                  </w:rPr>
                </w:pPr>
                <w:r w:rsidRPr="00A47410">
                  <w:rPr>
                    <w:rFonts w:cs="Arial"/>
                    <w:color w:val="AEAAAA"/>
                    <w:sz w:val="14"/>
                    <w:szCs w:val="14"/>
                  </w:rPr>
                  <w:t>des Kantons Bern</w:t>
                </w:r>
              </w:p>
              <w:p w:rsidR="00871A37" w:rsidRPr="00A47410" w:rsidRDefault="00871A37" w:rsidP="00CB6F92">
                <w:pPr>
                  <w:pStyle w:val="Fuzeile"/>
                  <w:ind w:left="4536" w:hanging="4536"/>
                  <w:rPr>
                    <w:rFonts w:cs="Arial"/>
                    <w:b/>
                    <w:color w:val="000000"/>
                    <w:sz w:val="14"/>
                    <w:szCs w:val="14"/>
                  </w:rPr>
                </w:pPr>
                <w:r w:rsidRPr="00A47410">
                  <w:rPr>
                    <w:rFonts w:cs="Arial"/>
                    <w:b/>
                    <w:color w:val="000000"/>
                    <w:sz w:val="14"/>
                    <w:szCs w:val="14"/>
                  </w:rPr>
                  <w:t>Zusatzmaterialien Zyklus 3</w:t>
                </w:r>
              </w:p>
            </w:txbxContent>
          </v:textbox>
        </v:shape>
      </w:pict>
    </w:r>
    <w:r>
      <w:rPr>
        <w:noProof/>
        <w:lang w:eastAsia="de-CH"/>
      </w:rPr>
      <w:pict>
        <v:shape id="Textfeld 1" o:spid="_x0000_s6144" type="#_x0000_t202" style="position:absolute;left:0;text-align:left;margin-left:-39.8pt;margin-top:-1.35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" fillcolor="#d0cece" stroked="f">
          <v:path arrowok="t"/>
          <v:textbox>
            <w:txbxContent>
              <w:p w:rsidR="00871A37" w:rsidRPr="00A47410" w:rsidRDefault="00871A37" w:rsidP="00CB6F92">
                <w:pPr>
                  <w:ind w:left="708" w:hanging="708"/>
                  <w:jc w:val="center"/>
                  <w:rPr>
                    <w:rFonts w:cs="Arial"/>
                    <w:b/>
                    <w:color w:val="FFFFFF"/>
                  </w:rPr>
                </w:pPr>
                <w:r>
                  <w:rPr>
                    <w:rFonts w:cs="Arial"/>
                    <w:b/>
                    <w:color w:val="FFFFFF"/>
                  </w:rPr>
                  <w:t>TT</w:t>
                </w:r>
                <w:r w:rsidRPr="00A47410">
                  <w:rPr>
                    <w:rFonts w:cs="Arial"/>
                    <w:b/>
                    <w:color w:val="FFFFFF"/>
                  </w:rPr>
                  <w:t>G</w:t>
                </w:r>
              </w:p>
            </w:txbxContent>
          </v:textbox>
        </v:shape>
      </w:pict>
    </w:r>
  </w:p>
  <w:p w:rsidR="00871A37" w:rsidRPr="00A47410" w:rsidRDefault="00871A37" w:rsidP="00CB6F92">
    <w:pPr>
      <w:pStyle w:val="Fuzeile"/>
      <w:ind w:left="4536" w:hanging="4536"/>
      <w:rPr>
        <w:rFonts w:cs="Arial"/>
        <w:color w:val="000000"/>
        <w:sz w:val="14"/>
        <w:szCs w:val="14"/>
      </w:rPr>
    </w:pPr>
  </w:p>
  <w:p w:rsidR="00871A37" w:rsidRPr="00F40AB2" w:rsidRDefault="00871A37" w:rsidP="00CB6F92">
    <w:pPr>
      <w:pStyle w:val="Fuzeile"/>
      <w:ind w:left="4536" w:hanging="4536"/>
      <w:rPr>
        <w:b/>
      </w:rPr>
    </w:pPr>
  </w:p>
  <w:p w:rsidR="00871A37" w:rsidRDefault="00871A37" w:rsidP="00CB6F92">
    <w:pPr>
      <w:pStyle w:val="Fuzeile"/>
    </w:pPr>
  </w:p>
  <w:p w:rsidR="00871A37" w:rsidRPr="00CB6F92" w:rsidRDefault="00871A37" w:rsidP="00CB6F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37" w:rsidRDefault="00871A37">
      <w:r>
        <w:separator/>
      </w:r>
    </w:p>
  </w:footnote>
  <w:footnote w:type="continuationSeparator" w:id="0">
    <w:p w:rsidR="00871A37" w:rsidRDefault="0087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37" w:rsidRDefault="00871A37">
    <w:pPr>
      <w:pStyle w:val="Kopfzeile"/>
    </w:pPr>
    <w:r>
      <w:rPr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4812665</wp:posOffset>
          </wp:positionH>
          <wp:positionV relativeFrom="page">
            <wp:posOffset>546735</wp:posOffset>
          </wp:positionV>
          <wp:extent cx="1981200" cy="428625"/>
          <wp:effectExtent l="0" t="0" r="0" b="0"/>
          <wp:wrapNone/>
          <wp:docPr id="3" name="Bild 3" descr="P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38"/>
    </w:tblGrid>
    <w:tr w:rsidR="00871A37">
      <w:trPr>
        <w:trHeight w:val="907"/>
      </w:trPr>
      <w:tc>
        <w:tcPr>
          <w:tcW w:w="9438" w:type="dxa"/>
        </w:tcPr>
        <w:p w:rsidR="00871A37" w:rsidRPr="000C6519" w:rsidRDefault="00871A37">
          <w:pPr>
            <w:pStyle w:val="Kopfzeile"/>
            <w:rPr>
              <w:b/>
              <w:szCs w:val="15"/>
            </w:rPr>
          </w:pPr>
          <w:r>
            <w:rPr>
              <w:b/>
              <w:szCs w:val="15"/>
            </w:rPr>
            <w:t>Institut für Weiterbildung</w:t>
          </w:r>
        </w:p>
        <w:p w:rsidR="00871A37" w:rsidRPr="000C6519" w:rsidRDefault="00871A37" w:rsidP="002A7DDC">
          <w:pPr>
            <w:pStyle w:val="Kopfzeile"/>
          </w:pPr>
          <w:r>
            <w:t>Weltistrasse 40</w:t>
          </w:r>
          <w:r w:rsidRPr="000C6519">
            <w:t xml:space="preserve">, </w:t>
          </w:r>
          <w:r>
            <w:t>CH-3006</w:t>
          </w:r>
          <w:r w:rsidRPr="000C6519">
            <w:t xml:space="preserve"> </w:t>
          </w:r>
          <w:r>
            <w:t>Bern</w:t>
          </w:r>
        </w:p>
        <w:p w:rsidR="00871A37" w:rsidRPr="000C6519" w:rsidRDefault="00871A37">
          <w:pPr>
            <w:pStyle w:val="Kopfzeile"/>
            <w:rPr>
              <w:szCs w:val="15"/>
            </w:rPr>
          </w:pPr>
          <w:r w:rsidRPr="000C6519">
            <w:rPr>
              <w:szCs w:val="15"/>
            </w:rPr>
            <w:t xml:space="preserve">T </w:t>
          </w:r>
          <w:r>
            <w:rPr>
              <w:szCs w:val="15"/>
            </w:rPr>
            <w:t>+41 31 309 27 11</w:t>
          </w:r>
          <w:r w:rsidRPr="000C6519">
            <w:rPr>
              <w:szCs w:val="15"/>
            </w:rPr>
            <w:t xml:space="preserve">, F </w:t>
          </w:r>
          <w:r>
            <w:rPr>
              <w:szCs w:val="15"/>
            </w:rPr>
            <w:t>+41 31 309 27 99</w:t>
          </w:r>
        </w:p>
        <w:p w:rsidR="00871A37" w:rsidRPr="00B23DD5" w:rsidRDefault="00871A37" w:rsidP="00395884">
          <w:pPr>
            <w:pStyle w:val="Kopfzeile"/>
            <w:rPr>
              <w:szCs w:val="15"/>
            </w:rPr>
          </w:pPr>
          <w:r>
            <w:rPr>
              <w:szCs w:val="15"/>
            </w:rPr>
            <w:t>info-iwb@phbern.ch, www.phbern.ch</w:t>
          </w:r>
        </w:p>
        <w:p w:rsidR="00871A37" w:rsidRDefault="00871A37">
          <w:pPr>
            <w:pStyle w:val="Kopfzeile"/>
          </w:pPr>
        </w:p>
      </w:tc>
    </w:tr>
    <w:tr w:rsidR="00871A37">
      <w:trPr>
        <w:trHeight w:hRule="exact" w:val="159"/>
      </w:trPr>
      <w:tc>
        <w:tcPr>
          <w:tcW w:w="9438" w:type="dxa"/>
          <w:shd w:val="clear" w:color="auto" w:fill="000000"/>
        </w:tcPr>
        <w:p w:rsidR="00871A37" w:rsidRDefault="00871A37">
          <w:pPr>
            <w:pStyle w:val="Kopfzeile"/>
            <w:spacing w:line="160" w:lineRule="atLeast"/>
            <w:rPr>
              <w:sz w:val="2"/>
            </w:rPr>
          </w:pPr>
        </w:p>
      </w:tc>
    </w:tr>
  </w:tbl>
  <w:p w:rsidR="00871A37" w:rsidRDefault="00871A37" w:rsidP="00D52088">
    <w:pPr>
      <w:pStyle w:val="Blindline"/>
    </w:pPr>
    <w:bookmarkStart w:id="1" w:name="BkmInsertLogo1"/>
    <w:bookmarkEnd w:id="1"/>
    <w:r>
      <w:rPr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4812665</wp:posOffset>
          </wp:positionH>
          <wp:positionV relativeFrom="page">
            <wp:posOffset>546735</wp:posOffset>
          </wp:positionV>
          <wp:extent cx="1981200" cy="428625"/>
          <wp:effectExtent l="0" t="0" r="0" b="0"/>
          <wp:wrapNone/>
          <wp:docPr id="2" name="Bild 2" descr="P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AC2C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1AA323C"/>
    <w:lvl w:ilvl="0">
      <w:start w:val="1"/>
      <w:numFmt w:val="bullet"/>
      <w:pStyle w:val="Aufzhlungszeiche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1F593DF2"/>
    <w:multiLevelType w:val="hybridMultilevel"/>
    <w:tmpl w:val="D67AC59E"/>
    <w:lvl w:ilvl="0" w:tplc="125222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165"/>
    <w:multiLevelType w:val="hybridMultilevel"/>
    <w:tmpl w:val="3BD600BE"/>
    <w:lvl w:ilvl="0" w:tplc="125222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72B3"/>
    <w:multiLevelType w:val="multilevel"/>
    <w:tmpl w:val="B9627BA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szCs w:val="20"/>
        <w:u w:val="none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7524722"/>
    <w:multiLevelType w:val="hybridMultilevel"/>
    <w:tmpl w:val="3368A7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02FB6"/>
    <w:multiLevelType w:val="hybridMultilevel"/>
    <w:tmpl w:val="43EC3E6E"/>
    <w:lvl w:ilvl="0" w:tplc="125222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9"/>
  <w:hyphenationZone w:val="425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C62"/>
    <w:rsid w:val="00032B10"/>
    <w:rsid w:val="000330A4"/>
    <w:rsid w:val="00033D6F"/>
    <w:rsid w:val="0005086F"/>
    <w:rsid w:val="000567A0"/>
    <w:rsid w:val="0006455D"/>
    <w:rsid w:val="0007189F"/>
    <w:rsid w:val="00073633"/>
    <w:rsid w:val="000807CD"/>
    <w:rsid w:val="00081C62"/>
    <w:rsid w:val="00092CF2"/>
    <w:rsid w:val="000A0F9B"/>
    <w:rsid w:val="000B653F"/>
    <w:rsid w:val="000C6519"/>
    <w:rsid w:val="000D2CF4"/>
    <w:rsid w:val="000E4930"/>
    <w:rsid w:val="00125C6D"/>
    <w:rsid w:val="00126545"/>
    <w:rsid w:val="00135F77"/>
    <w:rsid w:val="001363A5"/>
    <w:rsid w:val="0016453A"/>
    <w:rsid w:val="001867B5"/>
    <w:rsid w:val="00194659"/>
    <w:rsid w:val="001A2BB7"/>
    <w:rsid w:val="001B1F69"/>
    <w:rsid w:val="001B1FF1"/>
    <w:rsid w:val="001C5FDC"/>
    <w:rsid w:val="001D2F12"/>
    <w:rsid w:val="002024C2"/>
    <w:rsid w:val="00206FB5"/>
    <w:rsid w:val="00210AD3"/>
    <w:rsid w:val="00210D6B"/>
    <w:rsid w:val="00226043"/>
    <w:rsid w:val="00227D16"/>
    <w:rsid w:val="00242CF9"/>
    <w:rsid w:val="00276270"/>
    <w:rsid w:val="00277C0A"/>
    <w:rsid w:val="00282172"/>
    <w:rsid w:val="0028225E"/>
    <w:rsid w:val="002871F3"/>
    <w:rsid w:val="002A7DDC"/>
    <w:rsid w:val="002B5B49"/>
    <w:rsid w:val="002D4E8B"/>
    <w:rsid w:val="002E4A33"/>
    <w:rsid w:val="00307BBD"/>
    <w:rsid w:val="003110DD"/>
    <w:rsid w:val="0031409F"/>
    <w:rsid w:val="003153EB"/>
    <w:rsid w:val="0032783E"/>
    <w:rsid w:val="003529CD"/>
    <w:rsid w:val="00360D1E"/>
    <w:rsid w:val="003611CA"/>
    <w:rsid w:val="00361478"/>
    <w:rsid w:val="00361757"/>
    <w:rsid w:val="00370DB0"/>
    <w:rsid w:val="00395884"/>
    <w:rsid w:val="003A5092"/>
    <w:rsid w:val="003B332F"/>
    <w:rsid w:val="003C43F8"/>
    <w:rsid w:val="003D4C0D"/>
    <w:rsid w:val="003E2A8C"/>
    <w:rsid w:val="003E4F1D"/>
    <w:rsid w:val="003F3CBB"/>
    <w:rsid w:val="004021D4"/>
    <w:rsid w:val="00430C86"/>
    <w:rsid w:val="004327BA"/>
    <w:rsid w:val="00434B8C"/>
    <w:rsid w:val="004373E7"/>
    <w:rsid w:val="00451B74"/>
    <w:rsid w:val="00481D75"/>
    <w:rsid w:val="004866FF"/>
    <w:rsid w:val="00491D2C"/>
    <w:rsid w:val="00495B60"/>
    <w:rsid w:val="004A183C"/>
    <w:rsid w:val="004B1AC4"/>
    <w:rsid w:val="004D12FE"/>
    <w:rsid w:val="00517210"/>
    <w:rsid w:val="00520305"/>
    <w:rsid w:val="00523DC8"/>
    <w:rsid w:val="00526A37"/>
    <w:rsid w:val="00536714"/>
    <w:rsid w:val="00537230"/>
    <w:rsid w:val="0054296F"/>
    <w:rsid w:val="005470AD"/>
    <w:rsid w:val="005570AD"/>
    <w:rsid w:val="00562E7F"/>
    <w:rsid w:val="00571A50"/>
    <w:rsid w:val="00572915"/>
    <w:rsid w:val="0058143B"/>
    <w:rsid w:val="005815ED"/>
    <w:rsid w:val="00581D0D"/>
    <w:rsid w:val="0059705D"/>
    <w:rsid w:val="005A233D"/>
    <w:rsid w:val="005B4237"/>
    <w:rsid w:val="005B736F"/>
    <w:rsid w:val="005E2CC9"/>
    <w:rsid w:val="005E5254"/>
    <w:rsid w:val="005E57CF"/>
    <w:rsid w:val="005F4F05"/>
    <w:rsid w:val="00613E26"/>
    <w:rsid w:val="006361A7"/>
    <w:rsid w:val="0064342C"/>
    <w:rsid w:val="006474B1"/>
    <w:rsid w:val="0065478B"/>
    <w:rsid w:val="00655DE6"/>
    <w:rsid w:val="00655F1C"/>
    <w:rsid w:val="00657CB9"/>
    <w:rsid w:val="00663D6F"/>
    <w:rsid w:val="00666B54"/>
    <w:rsid w:val="00677299"/>
    <w:rsid w:val="006822AE"/>
    <w:rsid w:val="00682C12"/>
    <w:rsid w:val="006931FF"/>
    <w:rsid w:val="0069582B"/>
    <w:rsid w:val="006A6CDC"/>
    <w:rsid w:val="006B2DE0"/>
    <w:rsid w:val="006B7746"/>
    <w:rsid w:val="006D11D3"/>
    <w:rsid w:val="006E03D6"/>
    <w:rsid w:val="006E65BE"/>
    <w:rsid w:val="006F5773"/>
    <w:rsid w:val="006F5C64"/>
    <w:rsid w:val="00703EF8"/>
    <w:rsid w:val="007169F1"/>
    <w:rsid w:val="00723601"/>
    <w:rsid w:val="00724696"/>
    <w:rsid w:val="0073234E"/>
    <w:rsid w:val="00737478"/>
    <w:rsid w:val="00737593"/>
    <w:rsid w:val="00747B9C"/>
    <w:rsid w:val="00751D5D"/>
    <w:rsid w:val="0076292C"/>
    <w:rsid w:val="00774F86"/>
    <w:rsid w:val="00794DE7"/>
    <w:rsid w:val="007A067C"/>
    <w:rsid w:val="007A1B73"/>
    <w:rsid w:val="007A6B3A"/>
    <w:rsid w:val="007D3C7B"/>
    <w:rsid w:val="007D5B83"/>
    <w:rsid w:val="007F59C6"/>
    <w:rsid w:val="00801B1B"/>
    <w:rsid w:val="00803523"/>
    <w:rsid w:val="00814093"/>
    <w:rsid w:val="00821CCB"/>
    <w:rsid w:val="008263CA"/>
    <w:rsid w:val="0082690A"/>
    <w:rsid w:val="00843092"/>
    <w:rsid w:val="00843E94"/>
    <w:rsid w:val="008558D7"/>
    <w:rsid w:val="008627F3"/>
    <w:rsid w:val="00862812"/>
    <w:rsid w:val="008629C2"/>
    <w:rsid w:val="00863CAC"/>
    <w:rsid w:val="008710BF"/>
    <w:rsid w:val="00871A37"/>
    <w:rsid w:val="00871BFF"/>
    <w:rsid w:val="00875AE4"/>
    <w:rsid w:val="00876A47"/>
    <w:rsid w:val="008B785F"/>
    <w:rsid w:val="008F6E64"/>
    <w:rsid w:val="009031E2"/>
    <w:rsid w:val="009035FD"/>
    <w:rsid w:val="0091411F"/>
    <w:rsid w:val="009214EF"/>
    <w:rsid w:val="0092547F"/>
    <w:rsid w:val="0093109F"/>
    <w:rsid w:val="00931988"/>
    <w:rsid w:val="00932ECB"/>
    <w:rsid w:val="00941DEC"/>
    <w:rsid w:val="0094300E"/>
    <w:rsid w:val="00944D21"/>
    <w:rsid w:val="00957C01"/>
    <w:rsid w:val="0096350D"/>
    <w:rsid w:val="00966C1C"/>
    <w:rsid w:val="00993208"/>
    <w:rsid w:val="00996659"/>
    <w:rsid w:val="009B1FDB"/>
    <w:rsid w:val="009D5BE4"/>
    <w:rsid w:val="009D660B"/>
    <w:rsid w:val="009E5227"/>
    <w:rsid w:val="009F5074"/>
    <w:rsid w:val="009F5D86"/>
    <w:rsid w:val="00A00B9E"/>
    <w:rsid w:val="00A051BA"/>
    <w:rsid w:val="00A10ADD"/>
    <w:rsid w:val="00A11F6C"/>
    <w:rsid w:val="00A24FFB"/>
    <w:rsid w:val="00A2621B"/>
    <w:rsid w:val="00A320A7"/>
    <w:rsid w:val="00A41BA8"/>
    <w:rsid w:val="00A41C52"/>
    <w:rsid w:val="00A426B3"/>
    <w:rsid w:val="00A51B4B"/>
    <w:rsid w:val="00A66FDE"/>
    <w:rsid w:val="00A71899"/>
    <w:rsid w:val="00A73C21"/>
    <w:rsid w:val="00A749C7"/>
    <w:rsid w:val="00A74E50"/>
    <w:rsid w:val="00A85307"/>
    <w:rsid w:val="00A93D28"/>
    <w:rsid w:val="00AB56FC"/>
    <w:rsid w:val="00AB628B"/>
    <w:rsid w:val="00AC26C3"/>
    <w:rsid w:val="00AE247F"/>
    <w:rsid w:val="00AF0141"/>
    <w:rsid w:val="00AF7B0D"/>
    <w:rsid w:val="00AF7C61"/>
    <w:rsid w:val="00B00118"/>
    <w:rsid w:val="00B01555"/>
    <w:rsid w:val="00B22D49"/>
    <w:rsid w:val="00B24118"/>
    <w:rsid w:val="00B24BA1"/>
    <w:rsid w:val="00B35050"/>
    <w:rsid w:val="00B360EB"/>
    <w:rsid w:val="00B5058C"/>
    <w:rsid w:val="00B513CA"/>
    <w:rsid w:val="00B513D3"/>
    <w:rsid w:val="00B73C06"/>
    <w:rsid w:val="00B84A5F"/>
    <w:rsid w:val="00B862C4"/>
    <w:rsid w:val="00B87FFA"/>
    <w:rsid w:val="00B93854"/>
    <w:rsid w:val="00BA118E"/>
    <w:rsid w:val="00BA34BF"/>
    <w:rsid w:val="00BA5C9E"/>
    <w:rsid w:val="00BB6FEB"/>
    <w:rsid w:val="00BE1EBB"/>
    <w:rsid w:val="00BF1918"/>
    <w:rsid w:val="00BF1C45"/>
    <w:rsid w:val="00BF5574"/>
    <w:rsid w:val="00C04A37"/>
    <w:rsid w:val="00C22237"/>
    <w:rsid w:val="00C31349"/>
    <w:rsid w:val="00C323DB"/>
    <w:rsid w:val="00C412C8"/>
    <w:rsid w:val="00C526B0"/>
    <w:rsid w:val="00C624A9"/>
    <w:rsid w:val="00C70488"/>
    <w:rsid w:val="00C70C82"/>
    <w:rsid w:val="00C734C1"/>
    <w:rsid w:val="00C80979"/>
    <w:rsid w:val="00C82208"/>
    <w:rsid w:val="00C865C6"/>
    <w:rsid w:val="00C87F16"/>
    <w:rsid w:val="00C91574"/>
    <w:rsid w:val="00CB24A2"/>
    <w:rsid w:val="00CB6F92"/>
    <w:rsid w:val="00CD7E29"/>
    <w:rsid w:val="00CE210F"/>
    <w:rsid w:val="00D032B0"/>
    <w:rsid w:val="00D152DF"/>
    <w:rsid w:val="00D17BC1"/>
    <w:rsid w:val="00D2011B"/>
    <w:rsid w:val="00D4304B"/>
    <w:rsid w:val="00D52088"/>
    <w:rsid w:val="00D658C0"/>
    <w:rsid w:val="00D7793A"/>
    <w:rsid w:val="00D81A36"/>
    <w:rsid w:val="00D82AF2"/>
    <w:rsid w:val="00D839C7"/>
    <w:rsid w:val="00D94A4D"/>
    <w:rsid w:val="00DA717A"/>
    <w:rsid w:val="00DB3978"/>
    <w:rsid w:val="00DB7485"/>
    <w:rsid w:val="00DC3C9B"/>
    <w:rsid w:val="00DD5759"/>
    <w:rsid w:val="00DE4D9E"/>
    <w:rsid w:val="00DF1A9C"/>
    <w:rsid w:val="00DF2010"/>
    <w:rsid w:val="00E0190F"/>
    <w:rsid w:val="00E029E6"/>
    <w:rsid w:val="00E07D00"/>
    <w:rsid w:val="00E134BF"/>
    <w:rsid w:val="00E1501A"/>
    <w:rsid w:val="00E204AE"/>
    <w:rsid w:val="00E20B91"/>
    <w:rsid w:val="00E2187E"/>
    <w:rsid w:val="00E27A10"/>
    <w:rsid w:val="00E37151"/>
    <w:rsid w:val="00E5102D"/>
    <w:rsid w:val="00E663E3"/>
    <w:rsid w:val="00E66FD0"/>
    <w:rsid w:val="00E8309E"/>
    <w:rsid w:val="00E932DA"/>
    <w:rsid w:val="00E933E5"/>
    <w:rsid w:val="00EA3B8A"/>
    <w:rsid w:val="00EA5738"/>
    <w:rsid w:val="00EA70A1"/>
    <w:rsid w:val="00EB52BD"/>
    <w:rsid w:val="00EC1C9E"/>
    <w:rsid w:val="00EC5AD5"/>
    <w:rsid w:val="00EE1036"/>
    <w:rsid w:val="00EE215C"/>
    <w:rsid w:val="00EE5805"/>
    <w:rsid w:val="00EF2D00"/>
    <w:rsid w:val="00EF5B49"/>
    <w:rsid w:val="00EF7324"/>
    <w:rsid w:val="00F2061D"/>
    <w:rsid w:val="00F21D54"/>
    <w:rsid w:val="00F26BE4"/>
    <w:rsid w:val="00F36DE7"/>
    <w:rsid w:val="00F40716"/>
    <w:rsid w:val="00F54651"/>
    <w:rsid w:val="00F56A59"/>
    <w:rsid w:val="00F57637"/>
    <w:rsid w:val="00F760AC"/>
    <w:rsid w:val="00F87522"/>
    <w:rsid w:val="00F879E3"/>
    <w:rsid w:val="00F93FE0"/>
    <w:rsid w:val="00FA12F4"/>
    <w:rsid w:val="00FB5CD7"/>
    <w:rsid w:val="00FC0173"/>
    <w:rsid w:val="00FD0727"/>
    <w:rsid w:val="00FD12EF"/>
    <w:rsid w:val="00FD2A8D"/>
    <w:rsid w:val="00FF07D5"/>
    <w:rsid w:val="00FF376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;"/>
  <w15:docId w15:val="{B918604A-B4D7-457D-B41F-146CE123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D49"/>
    <w:pPr>
      <w:spacing w:line="240" w:lineRule="atLeast"/>
    </w:pPr>
    <w:rPr>
      <w:rFonts w:ascii="Arial" w:hAnsi="Arial"/>
      <w:spacing w:val="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D4304B"/>
    <w:pPr>
      <w:numPr>
        <w:numId w:val="1"/>
      </w:numPr>
      <w:tabs>
        <w:tab w:val="right" w:pos="7938"/>
      </w:tabs>
      <w:spacing w:before="240" w:after="120" w:line="240" w:lineRule="auto"/>
      <w:outlineLvl w:val="0"/>
    </w:pPr>
    <w:rPr>
      <w:rFonts w:cs="Arial"/>
      <w:b/>
      <w:bCs/>
      <w:kern w:val="32"/>
      <w:sz w:val="22"/>
      <w:szCs w:val="28"/>
    </w:rPr>
  </w:style>
  <w:style w:type="paragraph" w:styleId="berschrift2">
    <w:name w:val="heading 2"/>
    <w:basedOn w:val="berschrift1"/>
    <w:next w:val="Standard"/>
    <w:qFormat/>
    <w:rsid w:val="00D4304B"/>
    <w:pPr>
      <w:numPr>
        <w:ilvl w:val="1"/>
      </w:numPr>
      <w:tabs>
        <w:tab w:val="left" w:pos="680"/>
      </w:tabs>
      <w:spacing w:before="0"/>
      <w:outlineLvl w:val="1"/>
    </w:pPr>
    <w:rPr>
      <w:bCs w:val="0"/>
      <w:iCs/>
      <w:sz w:val="20"/>
      <w:szCs w:val="24"/>
    </w:rPr>
  </w:style>
  <w:style w:type="paragraph" w:styleId="berschrift3">
    <w:name w:val="heading 3"/>
    <w:basedOn w:val="berschrift1"/>
    <w:next w:val="Standard"/>
    <w:qFormat/>
    <w:rsid w:val="00D4304B"/>
    <w:pPr>
      <w:numPr>
        <w:ilvl w:val="2"/>
      </w:numPr>
      <w:tabs>
        <w:tab w:val="left" w:pos="680"/>
      </w:tabs>
      <w:outlineLvl w:val="2"/>
    </w:pPr>
    <w:rPr>
      <w:bCs w:val="0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rsid w:val="002A7DDC"/>
    <w:pPr>
      <w:spacing w:line="184" w:lineRule="exact"/>
    </w:pPr>
    <w:rPr>
      <w:sz w:val="15"/>
    </w:rPr>
  </w:style>
  <w:style w:type="paragraph" w:customStyle="1" w:styleId="StandardNo">
    <w:name w:val="StandardNo"/>
    <w:basedOn w:val="Standard"/>
    <w:rsid w:val="00D94A4D"/>
    <w:rPr>
      <w:noProof/>
    </w:rPr>
  </w:style>
  <w:style w:type="paragraph" w:styleId="Fuzeile">
    <w:name w:val="footer"/>
    <w:basedOn w:val="Standard"/>
    <w:link w:val="FuzeileZchn"/>
    <w:uiPriority w:val="99"/>
    <w:rsid w:val="00D94A4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6474B1"/>
    <w:pPr>
      <w:tabs>
        <w:tab w:val="left" w:pos="680"/>
        <w:tab w:val="right" w:pos="9327"/>
      </w:tabs>
      <w:spacing w:before="120" w:after="60" w:line="240" w:lineRule="auto"/>
    </w:pPr>
    <w:rPr>
      <w:b/>
      <w:noProof/>
      <w:szCs w:val="20"/>
    </w:rPr>
  </w:style>
  <w:style w:type="paragraph" w:customStyle="1" w:styleId="StandardFett">
    <w:name w:val="StandardFett"/>
    <w:basedOn w:val="Standard"/>
    <w:rsid w:val="00D94A4D"/>
    <w:rPr>
      <w:b/>
    </w:rPr>
  </w:style>
  <w:style w:type="paragraph" w:customStyle="1" w:styleId="StandardNoFett">
    <w:name w:val="StandardNoFett"/>
    <w:basedOn w:val="StandardNo"/>
    <w:rsid w:val="00D94A4D"/>
    <w:rPr>
      <w:b/>
    </w:rPr>
  </w:style>
  <w:style w:type="paragraph" w:customStyle="1" w:styleId="Vordruck7">
    <w:name w:val="Vordruck7"/>
    <w:basedOn w:val="Standard"/>
    <w:rsid w:val="00D94A4D"/>
    <w:rPr>
      <w:sz w:val="14"/>
    </w:rPr>
  </w:style>
  <w:style w:type="paragraph" w:customStyle="1" w:styleId="Vordruck7No">
    <w:name w:val="Vordruck7No"/>
    <w:basedOn w:val="Vordruck7"/>
    <w:rsid w:val="00D94A4D"/>
    <w:rPr>
      <w:noProof/>
    </w:rPr>
  </w:style>
  <w:style w:type="paragraph" w:customStyle="1" w:styleId="Vordruck8">
    <w:name w:val="Vordruck8"/>
    <w:basedOn w:val="Standard"/>
    <w:rsid w:val="00D94A4D"/>
    <w:pPr>
      <w:spacing w:line="190" w:lineRule="atLeast"/>
    </w:pPr>
    <w:rPr>
      <w:sz w:val="16"/>
    </w:rPr>
  </w:style>
  <w:style w:type="paragraph" w:customStyle="1" w:styleId="Vordruck8No">
    <w:name w:val="Vordruck8No"/>
    <w:basedOn w:val="Vordruck8"/>
    <w:rsid w:val="00D94A4D"/>
    <w:rPr>
      <w:noProof/>
    </w:rPr>
  </w:style>
  <w:style w:type="paragraph" w:styleId="Titel">
    <w:name w:val="Title"/>
    <w:basedOn w:val="Standard"/>
    <w:qFormat/>
    <w:rsid w:val="00D94A4D"/>
    <w:pPr>
      <w:spacing w:line="240" w:lineRule="auto"/>
    </w:pPr>
    <w:rPr>
      <w:rFonts w:cs="Arial"/>
      <w:bCs/>
      <w:sz w:val="28"/>
      <w:szCs w:val="32"/>
    </w:rPr>
  </w:style>
  <w:style w:type="paragraph" w:styleId="Verzeichnis2">
    <w:name w:val="toc 2"/>
    <w:basedOn w:val="Standard"/>
    <w:next w:val="Standard"/>
    <w:autoRedefine/>
    <w:semiHidden/>
    <w:rsid w:val="006474B1"/>
    <w:pPr>
      <w:tabs>
        <w:tab w:val="left" w:pos="680"/>
        <w:tab w:val="right" w:pos="7655"/>
      </w:tabs>
      <w:spacing w:line="240" w:lineRule="auto"/>
    </w:pPr>
  </w:style>
  <w:style w:type="paragraph" w:styleId="Verzeichnis3">
    <w:name w:val="toc 3"/>
    <w:basedOn w:val="Standard"/>
    <w:next w:val="Standard"/>
    <w:autoRedefine/>
    <w:semiHidden/>
    <w:rsid w:val="006474B1"/>
    <w:pPr>
      <w:tabs>
        <w:tab w:val="left" w:pos="680"/>
        <w:tab w:val="left" w:pos="7655"/>
      </w:tabs>
      <w:spacing w:line="240" w:lineRule="auto"/>
    </w:pPr>
  </w:style>
  <w:style w:type="character" w:styleId="Hyperlink">
    <w:name w:val="Hyperlink"/>
    <w:basedOn w:val="Absatz-Standardschriftart"/>
    <w:rsid w:val="00D94A4D"/>
    <w:rPr>
      <w:color w:val="0000FF"/>
      <w:u w:val="single"/>
    </w:rPr>
  </w:style>
  <w:style w:type="paragraph" w:customStyle="1" w:styleId="Vordruck8NoFett">
    <w:name w:val="Vordruck8NoFett"/>
    <w:basedOn w:val="Vordruck8No"/>
    <w:rsid w:val="00D94A4D"/>
    <w:rPr>
      <w:b/>
    </w:rPr>
  </w:style>
  <w:style w:type="paragraph" w:customStyle="1" w:styleId="Gruss">
    <w:name w:val="Gruss"/>
    <w:basedOn w:val="StandardNo"/>
    <w:rsid w:val="00D94A4D"/>
    <w:pPr>
      <w:keepNext/>
    </w:pPr>
  </w:style>
  <w:style w:type="paragraph" w:customStyle="1" w:styleId="Blindline">
    <w:name w:val="Blindline"/>
    <w:rsid w:val="00D94A4D"/>
    <w:rPr>
      <w:rFonts w:ascii="Arial" w:hAnsi="Arial"/>
      <w:noProof/>
      <w:sz w:val="2"/>
      <w:lang w:eastAsia="de-DE"/>
    </w:rPr>
  </w:style>
  <w:style w:type="paragraph" w:customStyle="1" w:styleId="Vordruck8NoRechts">
    <w:name w:val="Vordruck8NoRechts"/>
    <w:basedOn w:val="Vordruck8No"/>
    <w:rsid w:val="00D94A4D"/>
    <w:pPr>
      <w:jc w:val="right"/>
    </w:pPr>
  </w:style>
  <w:style w:type="paragraph" w:customStyle="1" w:styleId="TitelFett">
    <w:name w:val="TitelFett"/>
    <w:basedOn w:val="Titel"/>
    <w:rsid w:val="00D94A4D"/>
    <w:rPr>
      <w:b/>
    </w:rPr>
  </w:style>
  <w:style w:type="paragraph" w:styleId="Aufzhlungszeichen">
    <w:name w:val="List Bullet"/>
    <w:basedOn w:val="Standard"/>
    <w:rsid w:val="00C865C6"/>
    <w:pPr>
      <w:numPr>
        <w:numId w:val="2"/>
      </w:numPr>
    </w:pPr>
  </w:style>
  <w:style w:type="paragraph" w:styleId="Listennummer">
    <w:name w:val="List Number"/>
    <w:basedOn w:val="Standard"/>
    <w:rsid w:val="00D94A4D"/>
    <w:pPr>
      <w:numPr>
        <w:numId w:val="3"/>
      </w:numPr>
      <w:tabs>
        <w:tab w:val="clear" w:pos="360"/>
        <w:tab w:val="left" w:pos="227"/>
        <w:tab w:val="left" w:pos="454"/>
        <w:tab w:val="left" w:pos="680"/>
        <w:tab w:val="left" w:pos="907"/>
      </w:tabs>
    </w:pPr>
  </w:style>
  <w:style w:type="paragraph" w:styleId="Sprechblasentext">
    <w:name w:val="Balloon Text"/>
    <w:basedOn w:val="Standard"/>
    <w:semiHidden/>
    <w:rsid w:val="00FD2A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086F"/>
    <w:pPr>
      <w:spacing w:line="240" w:lineRule="auto"/>
      <w:ind w:left="720"/>
      <w:contextualSpacing/>
    </w:pPr>
    <w:rPr>
      <w:rFonts w:ascii="Cambria" w:eastAsia="Cambria" w:hAnsi="Cambria"/>
      <w:spacing w:val="0"/>
      <w:sz w:val="24"/>
      <w:lang w:val="de-DE" w:eastAsia="en-US"/>
    </w:rPr>
  </w:style>
  <w:style w:type="table" w:styleId="Tabellenraster">
    <w:name w:val="Table Grid"/>
    <w:basedOn w:val="NormaleTabelle"/>
    <w:uiPriority w:val="59"/>
    <w:rsid w:val="00B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1B1F69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rsid w:val="001B1F69"/>
    <w:rPr>
      <w:rFonts w:ascii="Arial" w:hAnsi="Arial"/>
      <w:spacing w:val="2"/>
      <w:sz w:val="24"/>
      <w:szCs w:val="24"/>
      <w:lang w:eastAsia="de-DE"/>
    </w:rPr>
  </w:style>
  <w:style w:type="character" w:styleId="Funotenzeichen">
    <w:name w:val="footnote reference"/>
    <w:basedOn w:val="Absatz-Standardschriftart"/>
    <w:rsid w:val="001B1F69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AB628B"/>
  </w:style>
  <w:style w:type="character" w:styleId="Hervorhebung">
    <w:name w:val="Emphasis"/>
    <w:basedOn w:val="Absatz-Standardschriftart"/>
    <w:uiPriority w:val="20"/>
    <w:qFormat/>
    <w:rsid w:val="00677299"/>
    <w:rPr>
      <w:i/>
      <w:iCs/>
    </w:rPr>
  </w:style>
  <w:style w:type="paragraph" w:styleId="Dokumentstruktur">
    <w:name w:val="Document Map"/>
    <w:basedOn w:val="Standard"/>
    <w:link w:val="DokumentstrukturZchn"/>
    <w:semiHidden/>
    <w:unhideWhenUsed/>
    <w:rsid w:val="00E2187E"/>
    <w:pPr>
      <w:spacing w:line="240" w:lineRule="auto"/>
    </w:pPr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2187E"/>
    <w:rPr>
      <w:spacing w:val="2"/>
      <w:sz w:val="24"/>
      <w:szCs w:val="24"/>
      <w:lang w:eastAsia="de-DE"/>
    </w:rPr>
  </w:style>
  <w:style w:type="paragraph" w:customStyle="1" w:styleId="p1">
    <w:name w:val="p1"/>
    <w:basedOn w:val="Standard"/>
    <w:rsid w:val="00E2187E"/>
    <w:pPr>
      <w:spacing w:line="240" w:lineRule="auto"/>
    </w:pPr>
    <w:rPr>
      <w:rFonts w:ascii="Arial Unicode MS" w:eastAsia="Arial Unicode MS" w:hAnsi="Arial Unicode MS" w:cs="Arial Unicode MS"/>
      <w:spacing w:val="0"/>
      <w:sz w:val="30"/>
      <w:szCs w:val="3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B6F92"/>
    <w:rPr>
      <w:rFonts w:ascii="Arial" w:hAnsi="Arial"/>
      <w:spacing w:val="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FEL\Anwendungsdaten\Microsoft\Vorlagen\Formular%20hoch%20al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B2AB-47FC-4EFB-AC1E-8D8C771E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hoch allg.dot</Template>
  <TotalTime>0</TotalTime>
  <Pages>5</Pages>
  <Words>634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Überschrift, Formularname, Titel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Planung  von  kompetenzorientiertem  Unterricht</dc:title>
  <dc:creator>MFEL</dc:creator>
  <dc:description>Pädagogische Hochschule PHBern_x000d_
Fabrikstrasse 2_x000d_
3012 Bern</dc:description>
  <cp:lastModifiedBy>Dürst Ueli, ERZ-AKVB-FBS</cp:lastModifiedBy>
  <cp:revision>3</cp:revision>
  <cp:lastPrinted>2016-03-04T19:53:00Z</cp:lastPrinted>
  <dcterms:created xsi:type="dcterms:W3CDTF">2018-02-02T10:47:00Z</dcterms:created>
  <dcterms:modified xsi:type="dcterms:W3CDTF">2018-06-14T05:56:00Z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/>
  </property>
  <property fmtid="{D5CDD505-2E9C-101B-9397-08002B2CF9AE}" pid="3" name="AdresseVorname">
    <vt:lpwstr/>
  </property>
  <property fmtid="{D5CDD505-2E9C-101B-9397-08002B2CF9AE}" pid="4" name="AdresseName">
    <vt:lpwstr/>
  </property>
  <property fmtid="{D5CDD505-2E9C-101B-9397-08002B2CF9AE}" pid="5" name="AdresseStrasse">
    <vt:lpwstr/>
  </property>
  <property fmtid="{D5CDD505-2E9C-101B-9397-08002B2CF9AE}" pid="6" name="AdressePLZ">
    <vt:lpwstr/>
  </property>
  <property fmtid="{D5CDD505-2E9C-101B-9397-08002B2CF9AE}" pid="7" name="AdresseOrt">
    <vt:lpwstr/>
  </property>
  <property fmtid="{D5CDD505-2E9C-101B-9397-08002B2CF9AE}" pid="8" name="AdresseTelefax">
    <vt:lpwstr/>
  </property>
  <property fmtid="{D5CDD505-2E9C-101B-9397-08002B2CF9AE}" pid="9" name="VersandartD">
    <vt:lpwstr/>
  </property>
  <property fmtid="{D5CDD505-2E9C-101B-9397-08002B2CF9AE}" pid="10" name="IDVerfasser">
    <vt:lpwstr>19114</vt:lpwstr>
  </property>
  <property fmtid="{D5CDD505-2E9C-101B-9397-08002B2CF9AE}" pid="11" name="KurzzeichenVerfasser">
    <vt:lpwstr>BME</vt:lpwstr>
  </property>
  <property fmtid="{D5CDD505-2E9C-101B-9397-08002B2CF9AE}" pid="12" name="VornameVerfasser">
    <vt:lpwstr>Barbara</vt:lpwstr>
  </property>
  <property fmtid="{D5CDD505-2E9C-101B-9397-08002B2CF9AE}" pid="13" name="NameVerfasser">
    <vt:lpwstr>Meyer</vt:lpwstr>
  </property>
  <property fmtid="{D5CDD505-2E9C-101B-9397-08002B2CF9AE}" pid="14" name="FunktionVerfasser">
    <vt:lpwstr>Wissenschaftliche Mitarbeiterin</vt:lpwstr>
  </property>
  <property fmtid="{D5CDD505-2E9C-101B-9397-08002B2CF9AE}" pid="15" name="TelefonDirektVerfasser">
    <vt:lpwstr>+41 31 309 27 59</vt:lpwstr>
  </property>
  <property fmtid="{D5CDD505-2E9C-101B-9397-08002B2CF9AE}" pid="16" name="EmailVerfasser">
    <vt:lpwstr>barbara.meyer@phbern.ch</vt:lpwstr>
  </property>
  <property fmtid="{D5CDD505-2E9C-101B-9397-08002B2CF9AE}" pid="17" name="ID">
    <vt:lpwstr>19114</vt:lpwstr>
  </property>
  <property fmtid="{D5CDD505-2E9C-101B-9397-08002B2CF9AE}" pid="18" name="Kurzzeichen">
    <vt:lpwstr>BME</vt:lpwstr>
  </property>
  <property fmtid="{D5CDD505-2E9C-101B-9397-08002B2CF9AE}" pid="19" name="Vorname">
    <vt:lpwstr>Barbara</vt:lpwstr>
  </property>
  <property fmtid="{D5CDD505-2E9C-101B-9397-08002B2CF9AE}" pid="20" name="Name">
    <vt:lpwstr>Meyer</vt:lpwstr>
  </property>
  <property fmtid="{D5CDD505-2E9C-101B-9397-08002B2CF9AE}" pid="21" name="Funktion">
    <vt:lpwstr>Wissenschaftliche Mitarbeiterin</vt:lpwstr>
  </property>
  <property fmtid="{D5CDD505-2E9C-101B-9397-08002B2CF9AE}" pid="22" name="TelefonDirekt">
    <vt:lpwstr>+41 31 309 27 59</vt:lpwstr>
  </property>
  <property fmtid="{D5CDD505-2E9C-101B-9397-08002B2CF9AE}" pid="23" name="Email">
    <vt:lpwstr>barbara.meyer@phbern.ch</vt:lpwstr>
  </property>
  <property fmtid="{D5CDD505-2E9C-101B-9397-08002B2CF9AE}" pid="24" name="IDLinks">
    <vt:lpwstr>IDLinks</vt:lpwstr>
  </property>
  <property fmtid="{D5CDD505-2E9C-101B-9397-08002B2CF9AE}" pid="25" name="KurzzeichenLinks">
    <vt:lpwstr>KurzzeichenLinks</vt:lpwstr>
  </property>
  <property fmtid="{D5CDD505-2E9C-101B-9397-08002B2CF9AE}" pid="26" name="VornameLinks">
    <vt:lpwstr>VornameLinks</vt:lpwstr>
  </property>
  <property fmtid="{D5CDD505-2E9C-101B-9397-08002B2CF9AE}" pid="27" name="NameLinks">
    <vt:lpwstr>NameLinks</vt:lpwstr>
  </property>
  <property fmtid="{D5CDD505-2E9C-101B-9397-08002B2CF9AE}" pid="28" name="FunktionLinks">
    <vt:lpwstr>FunktionLinks</vt:lpwstr>
  </property>
  <property fmtid="{D5CDD505-2E9C-101B-9397-08002B2CF9AE}" pid="29" name="TelefonDirektLinks">
    <vt:lpwstr>TelefonDirektLin ks</vt:lpwstr>
  </property>
  <property fmtid="{D5CDD505-2E9C-101B-9397-08002B2CF9AE}" pid="30" name="EmailLinks">
    <vt:lpwstr>EmailLinks</vt:lpwstr>
  </property>
  <property fmtid="{D5CDD505-2E9C-101B-9397-08002B2CF9AE}" pid="31" name="IDRechts">
    <vt:lpwstr>IDRechts</vt:lpwstr>
  </property>
  <property fmtid="{D5CDD505-2E9C-101B-9397-08002B2CF9AE}" pid="32" name="KurzzeichenRechts">
    <vt:lpwstr>KurzzeichenRechts</vt:lpwstr>
  </property>
  <property fmtid="{D5CDD505-2E9C-101B-9397-08002B2CF9AE}" pid="33" name="VornameRechts">
    <vt:lpwstr>VornameRechts</vt:lpwstr>
  </property>
  <property fmtid="{D5CDD505-2E9C-101B-9397-08002B2CF9AE}" pid="34" name="NameRechts">
    <vt:lpwstr>NameRechts</vt:lpwstr>
  </property>
  <property fmtid="{D5CDD505-2E9C-101B-9397-08002B2CF9AE}" pid="35" name="FunktionRechts">
    <vt:lpwstr>FunktionRechts</vt:lpwstr>
  </property>
  <property fmtid="{D5CDD505-2E9C-101B-9397-08002B2CF9AE}" pid="36" name="TelefonDirektRechts">
    <vt:lpwstr>TelefonDirektRech ts</vt:lpwstr>
  </property>
  <property fmtid="{D5CDD505-2E9C-101B-9397-08002B2CF9AE}" pid="37" name="EmailRechts">
    <vt:lpwstr>EmailRechts</vt:lpwstr>
  </property>
  <property fmtid="{D5CDD505-2E9C-101B-9397-08002B2CF9AE}" pid="38" name="InstitutID">
    <vt:lpwstr>6</vt:lpwstr>
  </property>
  <property fmtid="{D5CDD505-2E9C-101B-9397-08002B2CF9AE}" pid="39" name="InstitutKennung">
    <vt:lpwstr>Institut für Weiterbildung (Weltistrasse)</vt:lpwstr>
  </property>
  <property fmtid="{D5CDD505-2E9C-101B-9397-08002B2CF9AE}" pid="40" name="InstitutName">
    <vt:lpwstr>Institut für Weiterbildung</vt:lpwstr>
  </property>
  <property fmtid="{D5CDD505-2E9C-101B-9397-08002B2CF9AE}" pid="41" name="InstitutAbteilung1">
    <vt:lpwstr/>
  </property>
  <property fmtid="{D5CDD505-2E9C-101B-9397-08002B2CF9AE}" pid="42" name="InstitutAbteilung2">
    <vt:lpwstr/>
  </property>
  <property fmtid="{D5CDD505-2E9C-101B-9397-08002B2CF9AE}" pid="43" name="InstitutStrasse">
    <vt:lpwstr>Weltistrasse 40</vt:lpwstr>
  </property>
  <property fmtid="{D5CDD505-2E9C-101B-9397-08002B2CF9AE}" pid="44" name="InstitutPostfach">
    <vt:lpwstr/>
  </property>
  <property fmtid="{D5CDD505-2E9C-101B-9397-08002B2CF9AE}" pid="45" name="InstitutPLZ">
    <vt:lpwstr>CH-3006</vt:lpwstr>
  </property>
  <property fmtid="{D5CDD505-2E9C-101B-9397-08002B2CF9AE}" pid="46" name="InstitutOrt">
    <vt:lpwstr>Bern</vt:lpwstr>
  </property>
  <property fmtid="{D5CDD505-2E9C-101B-9397-08002B2CF9AE}" pid="47" name="InstitutTelefon">
    <vt:lpwstr>+41 31 309 27 11</vt:lpwstr>
  </property>
  <property fmtid="{D5CDD505-2E9C-101B-9397-08002B2CF9AE}" pid="48" name="InstitutTelefax">
    <vt:lpwstr>+41 31 309 27 99</vt:lpwstr>
  </property>
  <property fmtid="{D5CDD505-2E9C-101B-9397-08002B2CF9AE}" pid="49" name="InstitutEmail">
    <vt:lpwstr>info-iwb@phbern.ch</vt:lpwstr>
  </property>
  <property fmtid="{D5CDD505-2E9C-101B-9397-08002B2CF9AE}" pid="50" name="InstitutInternet">
    <vt:lpwstr>www.phbern.ch</vt:lpwstr>
  </property>
  <property fmtid="{D5CDD505-2E9C-101B-9397-08002B2CF9AE}" pid="51" name="InstitutLogo">
    <vt:lpwstr>PHB.wmf</vt:lpwstr>
  </property>
  <property fmtid="{D5CDD505-2E9C-101B-9397-08002B2CF9AE}" pid="52" name="InstitutReserve1">
    <vt:lpwstr>Das Institut für Weiterbildung bietet Weiterbildungsangebote und Weiterbildungslehrgänge wie auch Dienstleistungen für Lehrpersonen, Schulleitende, Schulen und Bildungsinteressierte sowie den Vorbereitungskurs für die Aufnahmeprüfung der PHBern an.</vt:lpwstr>
  </property>
  <property fmtid="{D5CDD505-2E9C-101B-9397-08002B2CF9AE}" pid="53" name="InstitutReserve2">
    <vt:lpwstr>PHBern, Institut für Weiterbildung</vt:lpwstr>
  </property>
  <property fmtid="{D5CDD505-2E9C-101B-9397-08002B2CF9AE}" pid="54" name="LogoTop">
    <vt:lpwstr>1.52</vt:lpwstr>
  </property>
  <property fmtid="{D5CDD505-2E9C-101B-9397-08002B2CF9AE}" pid="55" name="LogoLeft">
    <vt:lpwstr>14.67</vt:lpwstr>
  </property>
  <property fmtid="{D5CDD505-2E9C-101B-9397-08002B2CF9AE}" pid="56" name="LogoPHLeft">
    <vt:lpwstr>13.37</vt:lpwstr>
  </property>
  <property fmtid="{D5CDD505-2E9C-101B-9397-08002B2CF9AE}" pid="57" name="LogoVisible">
    <vt:bool>false</vt:bool>
  </property>
  <property fmtid="{D5CDD505-2E9C-101B-9397-08002B2CF9AE}" pid="58" name="LogoFix">
    <vt:lpwstr>1</vt:lpwstr>
  </property>
  <property fmtid="{D5CDD505-2E9C-101B-9397-08002B2CF9AE}" pid="59" name="TitelVerfasser">
    <vt:lpwstr/>
  </property>
  <property fmtid="{D5CDD505-2E9C-101B-9397-08002B2CF9AE}" pid="60" name="IDInstitut1Verfasser">
    <vt:lpwstr>Institut für Weiterbildung</vt:lpwstr>
  </property>
  <property fmtid="{D5CDD505-2E9C-101B-9397-08002B2CF9AE}" pid="61" name="IDInstitut2Verfasser">
    <vt:lpwstr/>
  </property>
  <property fmtid="{D5CDD505-2E9C-101B-9397-08002B2CF9AE}" pid="62" name="Funktion2Verfasser">
    <vt:lpwstr/>
  </property>
  <property fmtid="{D5CDD505-2E9C-101B-9397-08002B2CF9AE}" pid="63" name="TelefonDirekt2Verfasser">
    <vt:lpwstr/>
  </property>
  <property fmtid="{D5CDD505-2E9C-101B-9397-08002B2CF9AE}" pid="64" name="IDInstitut3Verfasser">
    <vt:lpwstr/>
  </property>
  <property fmtid="{D5CDD505-2E9C-101B-9397-08002B2CF9AE}" pid="65" name="Funktion3Verfasser">
    <vt:lpwstr/>
  </property>
  <property fmtid="{D5CDD505-2E9C-101B-9397-08002B2CF9AE}" pid="66" name="TelefonDirekt3Verfasser">
    <vt:lpwstr/>
  </property>
  <property fmtid="{D5CDD505-2E9C-101B-9397-08002B2CF9AE}" pid="67" name="Titel">
    <vt:lpwstr/>
  </property>
  <property fmtid="{D5CDD505-2E9C-101B-9397-08002B2CF9AE}" pid="68" name="IDInstitut1">
    <vt:lpwstr>Institut für Weiterbildung</vt:lpwstr>
  </property>
  <property fmtid="{D5CDD505-2E9C-101B-9397-08002B2CF9AE}" pid="69" name="IDInstitut2">
    <vt:lpwstr/>
  </property>
  <property fmtid="{D5CDD505-2E9C-101B-9397-08002B2CF9AE}" pid="70" name="Funktion2">
    <vt:lpwstr/>
  </property>
  <property fmtid="{D5CDD505-2E9C-101B-9397-08002B2CF9AE}" pid="71" name="TelefonDirekt2">
    <vt:lpwstr/>
  </property>
  <property fmtid="{D5CDD505-2E9C-101B-9397-08002B2CF9AE}" pid="72" name="IDInstitut3">
    <vt:lpwstr/>
  </property>
  <property fmtid="{D5CDD505-2E9C-101B-9397-08002B2CF9AE}" pid="73" name="Funktion3">
    <vt:lpwstr/>
  </property>
  <property fmtid="{D5CDD505-2E9C-101B-9397-08002B2CF9AE}" pid="74" name="TelefonDirekt3">
    <vt:lpwstr/>
  </property>
  <property fmtid="{D5CDD505-2E9C-101B-9397-08002B2CF9AE}" pid="75" name="PHBInstitutID">
    <vt:lpwstr>11</vt:lpwstr>
  </property>
  <property fmtid="{D5CDD505-2E9C-101B-9397-08002B2CF9AE}" pid="76" name="InstitutZeile1">
    <vt:lpwstr>Institut für Weiterbildung</vt:lpwstr>
  </property>
  <property fmtid="{D5CDD505-2E9C-101B-9397-08002B2CF9AE}" pid="77" name="InstitutZeile2">
    <vt:lpwstr/>
  </property>
</Properties>
</file>