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D09E53" w14:textId="4421B4E5" w:rsidR="00902A7D" w:rsidRDefault="00B45027" w:rsidP="00B45027">
      <w:pPr>
        <w:pStyle w:val="AufgabenID"/>
        <w:rPr>
          <w:lang w:val="de-DE"/>
        </w:rPr>
      </w:pPr>
      <w:bookmarkStart w:id="0" w:name="_GoBack"/>
      <w:bookmarkEnd w:id="0"/>
      <w:r w:rsidRPr="00B45027">
        <w:rPr>
          <w:lang w:val="de-DE"/>
        </w:rPr>
        <w:t>DAS GESPENST</w:t>
      </w:r>
    </w:p>
    <w:p w14:paraId="721BB0EB" w14:textId="77777777" w:rsidR="00902A7D" w:rsidRDefault="00902A7D" w:rsidP="00902A7D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 w:rsidRPr="00902A7D">
        <w:t xml:space="preserve">Fokussiert wird die Kompetenz der Anwendung der deutschen </w:t>
      </w:r>
      <w:r>
        <w:t>Rechtschreibung beim Schreiben.</w:t>
      </w:r>
    </w:p>
    <w:p w14:paraId="49230AC9" w14:textId="2B5F1FB5" w:rsidR="00902A7D" w:rsidRDefault="00902A7D" w:rsidP="00902A7D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Zeitbedarf: </w:t>
      </w:r>
      <w:r w:rsidRPr="00902A7D">
        <w:t>20–25 Min.</w:t>
      </w:r>
    </w:p>
    <w:p w14:paraId="1B819B78" w14:textId="77777777" w:rsidR="00902A7D" w:rsidRDefault="00902A7D" w:rsidP="00902A7D">
      <w:pPr>
        <w:pStyle w:val="KurzbeschriebTitel"/>
      </w:pPr>
    </w:p>
    <w:p w14:paraId="035A0B3B" w14:textId="76A3B20E" w:rsidR="005F0060" w:rsidRDefault="005F0060" w:rsidP="00902A7D">
      <w:pPr>
        <w:pStyle w:val="KurzbeschriebTitel"/>
      </w:pPr>
      <w:r>
        <w:t>Diktattext</w:t>
      </w:r>
    </w:p>
    <w:p w14:paraId="37F13706" w14:textId="2445DE75" w:rsidR="005F0060" w:rsidRPr="005F0060" w:rsidRDefault="005F0060" w:rsidP="005F0060">
      <w:pPr>
        <w:spacing w:before="160" w:after="120" w:line="240" w:lineRule="atLeast"/>
        <w:rPr>
          <w:b/>
        </w:rPr>
      </w:pPr>
      <w:r w:rsidRPr="005F0060">
        <w:rPr>
          <w:b/>
        </w:rPr>
        <w:t>Das Ge</w:t>
      </w:r>
      <w:r w:rsidRPr="005F0060">
        <w:rPr>
          <w:b/>
          <w:color w:val="000000" w:themeColor="text1"/>
        </w:rPr>
        <w:t>sp</w:t>
      </w:r>
      <w:r>
        <w:rPr>
          <w:b/>
        </w:rPr>
        <w:t>enst</w:t>
      </w:r>
    </w:p>
    <w:p w14:paraId="306D92C1" w14:textId="079E31CD" w:rsidR="005F0060" w:rsidRPr="005F0060" w:rsidRDefault="005F0060" w:rsidP="005F0060">
      <w:pPr>
        <w:spacing w:before="160" w:after="120" w:line="240" w:lineRule="atLeast"/>
        <w:rPr>
          <w:rFonts w:cs="Arial"/>
          <w:color w:val="000000" w:themeColor="text1"/>
        </w:rPr>
      </w:pPr>
      <w:r w:rsidRPr="005F0060">
        <w:t xml:space="preserve">Das Gespenst </w:t>
      </w:r>
      <w:r w:rsidRPr="005F0060">
        <w:rPr>
          <w:color w:val="000000" w:themeColor="text1"/>
        </w:rPr>
        <w:t>fing</w:t>
      </w:r>
      <w:r w:rsidRPr="005F0060">
        <w:t xml:space="preserve"> eine M</w:t>
      </w:r>
      <w:r w:rsidRPr="005F0060">
        <w:rPr>
          <w:color w:val="000000" w:themeColor="text1"/>
        </w:rPr>
        <w:t>ücke</w:t>
      </w:r>
      <w:r w:rsidRPr="005F0060">
        <w:t xml:space="preserve"> und w</w:t>
      </w:r>
      <w:r w:rsidRPr="005F0060">
        <w:rPr>
          <w:color w:val="000000" w:themeColor="text1"/>
        </w:rPr>
        <w:t>ärm</w:t>
      </w:r>
      <w:r w:rsidRPr="005F0060">
        <w:t>te sich am F</w:t>
      </w:r>
      <w:r w:rsidRPr="005F0060">
        <w:rPr>
          <w:color w:val="000000" w:themeColor="text1"/>
        </w:rPr>
        <w:t>eue</w:t>
      </w:r>
      <w:r w:rsidRPr="005F0060">
        <w:t>r</w:t>
      </w:r>
      <w:proofErr w:type="gramStart"/>
      <w:r w:rsidRPr="005F0060">
        <w:t>, das</w:t>
      </w:r>
      <w:proofErr w:type="gramEnd"/>
      <w:r w:rsidRPr="005F0060">
        <w:t xml:space="preserve"> </w:t>
      </w:r>
      <w:r w:rsidRPr="005F0060">
        <w:rPr>
          <w:color w:val="000000" w:themeColor="text1"/>
        </w:rPr>
        <w:t>im</w:t>
      </w:r>
      <w:r w:rsidRPr="005F0060">
        <w:t xml:space="preserve"> Ka</w:t>
      </w:r>
      <w:r w:rsidRPr="005F0060">
        <w:rPr>
          <w:color w:val="000000" w:themeColor="text1"/>
        </w:rPr>
        <w:t>min</w:t>
      </w:r>
      <w:r w:rsidRPr="005F0060">
        <w:t xml:space="preserve"> br</w:t>
      </w:r>
      <w:r w:rsidRPr="005F0060">
        <w:rPr>
          <w:color w:val="000000" w:themeColor="text1"/>
        </w:rPr>
        <w:t>annt</w:t>
      </w:r>
      <w:r w:rsidRPr="005F0060">
        <w:t>e. Es sagte zu sich, w</w:t>
      </w:r>
      <w:r w:rsidRPr="005F0060">
        <w:rPr>
          <w:color w:val="000000" w:themeColor="text1"/>
        </w:rPr>
        <w:t>ähr</w:t>
      </w:r>
      <w:r w:rsidRPr="005F0060">
        <w:t xml:space="preserve">end </w:t>
      </w:r>
      <w:r w:rsidRPr="005F0060">
        <w:rPr>
          <w:color w:val="000000" w:themeColor="text1"/>
        </w:rPr>
        <w:t>ihm</w:t>
      </w:r>
      <w:r w:rsidRPr="005F0060">
        <w:t xml:space="preserve"> vor M</w:t>
      </w:r>
      <w:r w:rsidRPr="005F0060">
        <w:rPr>
          <w:color w:val="000000" w:themeColor="text1"/>
        </w:rPr>
        <w:t>üd</w:t>
      </w:r>
      <w:r w:rsidRPr="005F0060">
        <w:t>i</w:t>
      </w:r>
      <w:r w:rsidRPr="005F0060">
        <w:rPr>
          <w:color w:val="000000" w:themeColor="text1"/>
        </w:rPr>
        <w:t>gk</w:t>
      </w:r>
      <w:r>
        <w:t xml:space="preserve">eit die Augen </w:t>
      </w:r>
      <w:r w:rsidRPr="005F0060">
        <w:t>zu</w:t>
      </w:r>
      <w:r w:rsidRPr="005F0060">
        <w:rPr>
          <w:color w:val="000000" w:themeColor="text1"/>
        </w:rPr>
        <w:t>fiel</w:t>
      </w:r>
      <w:r w:rsidRPr="005F0060">
        <w:t>en: „Uff, en</w:t>
      </w:r>
      <w:r w:rsidRPr="005F0060">
        <w:rPr>
          <w:color w:val="000000" w:themeColor="text1"/>
        </w:rPr>
        <w:t>dl</w:t>
      </w:r>
      <w:r w:rsidRPr="005F0060">
        <w:t>ich bin ich am Z</w:t>
      </w:r>
      <w:r w:rsidRPr="005F0060">
        <w:rPr>
          <w:color w:val="000000" w:themeColor="text1"/>
        </w:rPr>
        <w:t>iel</w:t>
      </w:r>
      <w:r w:rsidRPr="005F0060">
        <w:t xml:space="preserve"> angek</w:t>
      </w:r>
      <w:r w:rsidRPr="005F0060">
        <w:rPr>
          <w:color w:val="000000" w:themeColor="text1"/>
        </w:rPr>
        <w:t>omme</w:t>
      </w:r>
      <w:r w:rsidRPr="005F0060">
        <w:t>n.“ Im K</w:t>
      </w:r>
      <w:r w:rsidRPr="005F0060">
        <w:rPr>
          <w:color w:val="000000" w:themeColor="text1"/>
        </w:rPr>
        <w:t>elle</w:t>
      </w:r>
      <w:r w:rsidRPr="005F0060">
        <w:t xml:space="preserve">r der </w:t>
      </w:r>
      <w:r w:rsidRPr="005F0060">
        <w:rPr>
          <w:color w:val="000000" w:themeColor="text1"/>
        </w:rPr>
        <w:t>ver</w:t>
      </w:r>
      <w:r w:rsidRPr="005F0060">
        <w:t>f</w:t>
      </w:r>
      <w:r w:rsidRPr="005F0060">
        <w:rPr>
          <w:color w:val="000000" w:themeColor="text1"/>
        </w:rPr>
        <w:t>alle</w:t>
      </w:r>
      <w:r w:rsidRPr="005F0060">
        <w:t>nen Burg gab es genug H</w:t>
      </w:r>
      <w:r w:rsidRPr="005F0060">
        <w:rPr>
          <w:color w:val="000000" w:themeColor="text1"/>
        </w:rPr>
        <w:t>olz</w:t>
      </w:r>
      <w:r w:rsidRPr="005F0060">
        <w:t xml:space="preserve"> und </w:t>
      </w:r>
      <w:r w:rsidRPr="005F0060">
        <w:rPr>
          <w:color w:val="000000" w:themeColor="text1"/>
        </w:rPr>
        <w:t>Stroh</w:t>
      </w:r>
      <w:proofErr w:type="gramStart"/>
      <w:r w:rsidRPr="005F0060">
        <w:t>, wenig</w:t>
      </w:r>
      <w:proofErr w:type="gramEnd"/>
      <w:r w:rsidRPr="005F0060">
        <w:t xml:space="preserve"> S</w:t>
      </w:r>
      <w:r w:rsidRPr="005F0060">
        <w:rPr>
          <w:color w:val="000000" w:themeColor="text1"/>
        </w:rPr>
        <w:t>onne</w:t>
      </w:r>
      <w:r w:rsidRPr="005F0060">
        <w:t>nschein und vor allem unz</w:t>
      </w:r>
      <w:r w:rsidRPr="005F0060">
        <w:rPr>
          <w:color w:val="000000" w:themeColor="text1"/>
        </w:rPr>
        <w:t>ähl</w:t>
      </w:r>
      <w:r w:rsidRPr="005F0060">
        <w:t xml:space="preserve">ige </w:t>
      </w:r>
      <w:r w:rsidRPr="005F0060">
        <w:rPr>
          <w:color w:val="000000" w:themeColor="text1"/>
        </w:rPr>
        <w:t>Versteck</w:t>
      </w:r>
      <w:r w:rsidRPr="005F0060">
        <w:t>e. Das fr</w:t>
      </w:r>
      <w:r w:rsidRPr="005F0060">
        <w:rPr>
          <w:color w:val="000000" w:themeColor="text1"/>
        </w:rPr>
        <w:t>eu</w:t>
      </w:r>
      <w:r w:rsidRPr="005F0060">
        <w:t>te das Gespenst s</w:t>
      </w:r>
      <w:r w:rsidRPr="005F0060">
        <w:rPr>
          <w:color w:val="000000" w:themeColor="text1"/>
        </w:rPr>
        <w:t>ehr</w:t>
      </w:r>
      <w:r w:rsidRPr="005F0060">
        <w:t>. Es l</w:t>
      </w:r>
      <w:r w:rsidRPr="005F0060">
        <w:rPr>
          <w:color w:val="000000" w:themeColor="text1"/>
        </w:rPr>
        <w:t>ä</w:t>
      </w:r>
      <w:r w:rsidRPr="005F0060">
        <w:t>chelte, weil es a</w:t>
      </w:r>
      <w:r w:rsidRPr="005F0060">
        <w:rPr>
          <w:color w:val="000000" w:themeColor="text1"/>
        </w:rPr>
        <w:t>nnahm</w:t>
      </w:r>
      <w:r w:rsidRPr="005F0060">
        <w:t xml:space="preserve">, </w:t>
      </w:r>
      <w:r w:rsidRPr="005F0060">
        <w:rPr>
          <w:color w:val="000000" w:themeColor="text1"/>
        </w:rPr>
        <w:t>dass</w:t>
      </w:r>
      <w:r w:rsidRPr="005F0060">
        <w:t xml:space="preserve"> es sich nun von seinen abe</w:t>
      </w:r>
      <w:r w:rsidRPr="005F0060">
        <w:rPr>
          <w:color w:val="000000" w:themeColor="text1"/>
        </w:rPr>
        <w:t>nteue</w:t>
      </w:r>
      <w:r w:rsidRPr="005F0060">
        <w:t>rlichen R</w:t>
      </w:r>
      <w:r w:rsidRPr="005F0060">
        <w:rPr>
          <w:color w:val="000000" w:themeColor="text1"/>
        </w:rPr>
        <w:t>eis</w:t>
      </w:r>
      <w:r w:rsidRPr="005F0060">
        <w:t xml:space="preserve">en mit den </w:t>
      </w:r>
      <w:r w:rsidRPr="005F0060">
        <w:rPr>
          <w:color w:val="000000" w:themeColor="text1"/>
        </w:rPr>
        <w:t>viele</w:t>
      </w:r>
      <w:r w:rsidRPr="005F0060">
        <w:t>n schlaflosen N</w:t>
      </w:r>
      <w:r w:rsidRPr="005F0060">
        <w:rPr>
          <w:color w:val="000000" w:themeColor="text1"/>
        </w:rPr>
        <w:t>ächt</w:t>
      </w:r>
      <w:r w:rsidRPr="005F0060">
        <w:t>en ausr</w:t>
      </w:r>
      <w:r w:rsidRPr="005F0060">
        <w:rPr>
          <w:color w:val="000000" w:themeColor="text1"/>
        </w:rPr>
        <w:t>uhe</w:t>
      </w:r>
      <w:r w:rsidRPr="005F0060">
        <w:t xml:space="preserve">n </w:t>
      </w:r>
      <w:r w:rsidRPr="005F0060">
        <w:rPr>
          <w:color w:val="000000" w:themeColor="text1"/>
        </w:rPr>
        <w:t>konnte</w:t>
      </w:r>
      <w:r w:rsidRPr="005F0060">
        <w:t xml:space="preserve">. Doch in diesem Moment </w:t>
      </w:r>
      <w:r w:rsidRPr="005F0060">
        <w:rPr>
          <w:color w:val="000000" w:themeColor="text1"/>
        </w:rPr>
        <w:t>träum</w:t>
      </w:r>
      <w:r w:rsidRPr="005F0060">
        <w:t>te es berei</w:t>
      </w:r>
      <w:r w:rsidRPr="005F0060">
        <w:rPr>
          <w:color w:val="000000" w:themeColor="text1"/>
        </w:rPr>
        <w:t>ts</w:t>
      </w:r>
      <w:r w:rsidRPr="005F0060">
        <w:t>.</w:t>
      </w:r>
    </w:p>
    <w:p w14:paraId="5635F97F" w14:textId="77777777" w:rsidR="00902A7D" w:rsidRDefault="00902A7D" w:rsidP="00902A7D">
      <w:pPr>
        <w:pStyle w:val="KurzbeschriebTitel"/>
      </w:pPr>
      <w:r w:rsidRPr="006C7606">
        <w:t>Hinweise zur Durchführung, Erläuterungen zur Aufgabe</w:t>
      </w:r>
    </w:p>
    <w:p w14:paraId="3166E83B" w14:textId="3FD7BF1B" w:rsidR="00902A7D" w:rsidRPr="00902A7D" w:rsidRDefault="00902A7D" w:rsidP="00902A7D">
      <w:pPr>
        <w:spacing w:before="160" w:after="120" w:line="240" w:lineRule="atLeast"/>
        <w:rPr>
          <w:rFonts w:cs="Arial"/>
          <w:color w:val="000000" w:themeColor="text1"/>
        </w:rPr>
      </w:pPr>
      <w:r w:rsidRPr="00902A7D">
        <w:rPr>
          <w:rFonts w:cs="Arial"/>
          <w:color w:val="000000" w:themeColor="text1"/>
        </w:rPr>
        <w:t>Beim Diktieren geht es darum</w:t>
      </w:r>
      <w:proofErr w:type="gramStart"/>
      <w:r w:rsidRPr="00902A7D">
        <w:rPr>
          <w:rFonts w:cs="Arial"/>
          <w:color w:val="000000" w:themeColor="text1"/>
        </w:rPr>
        <w:t>, dass</w:t>
      </w:r>
      <w:proofErr w:type="gramEnd"/>
      <w:r w:rsidRPr="00902A7D">
        <w:rPr>
          <w:rFonts w:cs="Arial"/>
          <w:color w:val="000000" w:themeColor="text1"/>
        </w:rPr>
        <w:t xml:space="preserve"> die Schülerinnen und Schüler wissen, „was sie schreiben sollen“. Sie sollen zu einem zu ihrer Stufe passenden Text gelangen, den sie schliesslich orth</w:t>
      </w:r>
      <w:r w:rsidRPr="00902A7D">
        <w:rPr>
          <w:rFonts w:cs="Arial"/>
          <w:color w:val="000000" w:themeColor="text1"/>
        </w:rPr>
        <w:t>o</w:t>
      </w:r>
      <w:r w:rsidRPr="00902A7D">
        <w:rPr>
          <w:rFonts w:cs="Arial"/>
          <w:color w:val="000000" w:themeColor="text1"/>
        </w:rPr>
        <w:t xml:space="preserve">graphisch korrekt „abgeben“. Es treten keine spezifischen orthographischen Phänomene </w:t>
      </w:r>
      <w:r>
        <w:rPr>
          <w:rFonts w:cs="Arial"/>
          <w:color w:val="000000" w:themeColor="text1"/>
        </w:rPr>
        <w:t>(etwa Doppelkonsonan</w:t>
      </w:r>
      <w:r w:rsidRPr="00902A7D">
        <w:rPr>
          <w:rFonts w:cs="Arial"/>
          <w:color w:val="000000" w:themeColor="text1"/>
        </w:rPr>
        <w:t>ten) bzw. Schwierigkeiten (etwa Zweifelsfälle) gehäuft auf. Dies wird den Sch</w:t>
      </w:r>
      <w:r w:rsidRPr="00902A7D">
        <w:rPr>
          <w:rFonts w:cs="Arial"/>
          <w:color w:val="000000" w:themeColor="text1"/>
        </w:rPr>
        <w:t>ü</w:t>
      </w:r>
      <w:r w:rsidRPr="00902A7D">
        <w:rPr>
          <w:rFonts w:cs="Arial"/>
          <w:color w:val="000000" w:themeColor="text1"/>
        </w:rPr>
        <w:t>lerinnen und Schülern mitgeteilt. Danach wird der Text in seiner Gesamtheit vorgelesen, damit sie sich eine Vorstellung davon machen können</w:t>
      </w:r>
      <w:proofErr w:type="gramStart"/>
      <w:r w:rsidRPr="00902A7D">
        <w:rPr>
          <w:rFonts w:cs="Arial"/>
          <w:color w:val="000000" w:themeColor="text1"/>
        </w:rPr>
        <w:t>, was</w:t>
      </w:r>
      <w:proofErr w:type="gramEnd"/>
      <w:r w:rsidRPr="00902A7D">
        <w:rPr>
          <w:rFonts w:cs="Arial"/>
          <w:color w:val="000000" w:themeColor="text1"/>
        </w:rPr>
        <w:t xml:space="preserve"> sie zu schreiben haben. Anschliessend folgt die Information, wie beim Diktieren vorgegangen wird und welche Ziele damit erreicht we</w:t>
      </w:r>
      <w:r w:rsidRPr="00902A7D">
        <w:rPr>
          <w:rFonts w:cs="Arial"/>
          <w:color w:val="000000" w:themeColor="text1"/>
        </w:rPr>
        <w:t>r</w:t>
      </w:r>
      <w:r w:rsidRPr="00902A7D">
        <w:rPr>
          <w:rFonts w:cs="Arial"/>
          <w:color w:val="000000" w:themeColor="text1"/>
        </w:rPr>
        <w:t xml:space="preserve">den sollen. Es sind die folgenden Punkte relevant; sie werden </w:t>
      </w:r>
      <w:r w:rsidRPr="00902A7D">
        <w:rPr>
          <w:rFonts w:cs="Arial"/>
          <w:b/>
          <w:color w:val="000000" w:themeColor="text1"/>
        </w:rPr>
        <w:t>alle</w:t>
      </w:r>
      <w:r w:rsidRPr="00902A7D">
        <w:rPr>
          <w:rFonts w:cs="Arial"/>
          <w:color w:val="000000" w:themeColor="text1"/>
        </w:rPr>
        <w:t xml:space="preserve"> den Lernenden vor dem Di</w:t>
      </w:r>
      <w:r w:rsidRPr="00902A7D">
        <w:rPr>
          <w:rFonts w:cs="Arial"/>
          <w:color w:val="000000" w:themeColor="text1"/>
        </w:rPr>
        <w:t>k</w:t>
      </w:r>
      <w:r w:rsidRPr="00902A7D">
        <w:rPr>
          <w:rFonts w:cs="Arial"/>
          <w:color w:val="000000" w:themeColor="text1"/>
        </w:rPr>
        <w:t>tat mitgeteilt:</w:t>
      </w:r>
    </w:p>
    <w:p w14:paraId="024D86E5" w14:textId="74DA772C" w:rsidR="00902A7D" w:rsidRPr="00902A7D" w:rsidRDefault="00902A7D" w:rsidP="00902A7D">
      <w:pPr>
        <w:pStyle w:val="ListParagraph"/>
        <w:numPr>
          <w:ilvl w:val="0"/>
          <w:numId w:val="35"/>
        </w:numPr>
        <w:spacing w:after="120" w:line="240" w:lineRule="atLeast"/>
        <w:rPr>
          <w:rFonts w:cs="Arial"/>
          <w:color w:val="000000" w:themeColor="text1"/>
        </w:rPr>
      </w:pPr>
      <w:r w:rsidRPr="00902A7D">
        <w:rPr>
          <w:rFonts w:cs="Arial"/>
          <w:color w:val="000000" w:themeColor="text1"/>
        </w:rPr>
        <w:t>Das Tempo richtet sich nach den Schülerinnen und Schülern, die langsam schreiben. Es geht nicht darum, Zeitdruck aufzubauen. Wer schnell schreibt, wird mit „Pausen“ zu rechnen haben.</w:t>
      </w:r>
    </w:p>
    <w:p w14:paraId="79F5836C" w14:textId="4D348947" w:rsidR="00902A7D" w:rsidRPr="00902A7D" w:rsidRDefault="00902A7D" w:rsidP="00902A7D">
      <w:pPr>
        <w:pStyle w:val="ListParagraph"/>
        <w:numPr>
          <w:ilvl w:val="0"/>
          <w:numId w:val="35"/>
        </w:numPr>
        <w:spacing w:after="120" w:line="240" w:lineRule="atLeast"/>
        <w:rPr>
          <w:rFonts w:cs="Arial"/>
          <w:color w:val="000000" w:themeColor="text1"/>
        </w:rPr>
      </w:pPr>
      <w:r w:rsidRPr="00902A7D">
        <w:rPr>
          <w:rFonts w:cs="Arial"/>
          <w:color w:val="000000" w:themeColor="text1"/>
        </w:rPr>
        <w:t xml:space="preserve">Der Titel ist als Titel zu kennzeichnen, er lautet: </w:t>
      </w:r>
      <w:r w:rsidRPr="00902A7D">
        <w:rPr>
          <w:rFonts w:cs="Arial"/>
          <w:i/>
          <w:color w:val="000000" w:themeColor="text1"/>
        </w:rPr>
        <w:t>Das Gespenst</w:t>
      </w:r>
      <w:r w:rsidRPr="00902A7D">
        <w:rPr>
          <w:rFonts w:cs="Arial"/>
          <w:color w:val="000000" w:themeColor="text1"/>
        </w:rPr>
        <w:t>.</w:t>
      </w:r>
    </w:p>
    <w:p w14:paraId="09BF4D5A" w14:textId="52CB431A" w:rsidR="00902A7D" w:rsidRPr="00902A7D" w:rsidRDefault="00902A7D" w:rsidP="00902A7D">
      <w:pPr>
        <w:pStyle w:val="ListParagraph"/>
        <w:numPr>
          <w:ilvl w:val="0"/>
          <w:numId w:val="35"/>
        </w:numPr>
        <w:spacing w:after="120" w:line="240" w:lineRule="atLeast"/>
        <w:rPr>
          <w:rFonts w:cs="Arial"/>
          <w:color w:val="000000" w:themeColor="text1"/>
        </w:rPr>
      </w:pPr>
      <w:r w:rsidRPr="00902A7D">
        <w:rPr>
          <w:rFonts w:cs="Arial"/>
          <w:color w:val="000000" w:themeColor="text1"/>
        </w:rPr>
        <w:t>Der Text wird, in sinnvollen Portionen gegliedert, gelesen. Sie werden auf den Wunsch von Lernenden hin wiederholt.</w:t>
      </w:r>
    </w:p>
    <w:p w14:paraId="2E361DF9" w14:textId="5ADA238C" w:rsidR="00902A7D" w:rsidRPr="00902A7D" w:rsidRDefault="00902A7D" w:rsidP="00902A7D">
      <w:pPr>
        <w:pStyle w:val="ListParagraph"/>
        <w:numPr>
          <w:ilvl w:val="0"/>
          <w:numId w:val="35"/>
        </w:numPr>
        <w:spacing w:after="120" w:line="240" w:lineRule="atLeast"/>
        <w:rPr>
          <w:rFonts w:cs="Arial"/>
          <w:color w:val="000000" w:themeColor="text1"/>
        </w:rPr>
      </w:pPr>
      <w:r w:rsidRPr="00902A7D">
        <w:rPr>
          <w:rFonts w:cs="Arial"/>
          <w:color w:val="000000" w:themeColor="text1"/>
        </w:rPr>
        <w:t>Es wird keine Lautung verwendet, die dem „natürlichen“ Sprechen fremd wäre. Mit dem Sprechen wird nicht auf Schreibungen hingewiesen, indem etwa Pausen zwischen den ei</w:t>
      </w:r>
      <w:r w:rsidRPr="00902A7D">
        <w:rPr>
          <w:rFonts w:cs="Arial"/>
          <w:color w:val="000000" w:themeColor="text1"/>
        </w:rPr>
        <w:t>n</w:t>
      </w:r>
      <w:r w:rsidRPr="00902A7D">
        <w:rPr>
          <w:rFonts w:cs="Arial"/>
          <w:color w:val="000000" w:themeColor="text1"/>
        </w:rPr>
        <w:t xml:space="preserve">zelnen Wörtern gemacht werden usw. (Für die Lernenden geht es nicht um das „Abhorchen“ von Schreibungen, sondern darum, beim Hören zu erfahren, </w:t>
      </w:r>
      <w:r w:rsidRPr="00902A7D">
        <w:rPr>
          <w:rFonts w:cs="Arial"/>
          <w:b/>
          <w:color w:val="000000" w:themeColor="text1"/>
        </w:rPr>
        <w:t>was</w:t>
      </w:r>
      <w:r w:rsidRPr="00902A7D">
        <w:rPr>
          <w:rFonts w:cs="Arial"/>
          <w:color w:val="000000" w:themeColor="text1"/>
        </w:rPr>
        <w:t xml:space="preserve"> sie schreiben sollen – aber </w:t>
      </w:r>
      <w:r w:rsidRPr="00902A7D">
        <w:rPr>
          <w:rFonts w:cs="Arial"/>
          <w:b/>
          <w:color w:val="000000" w:themeColor="text1"/>
        </w:rPr>
        <w:t>wie</w:t>
      </w:r>
      <w:r w:rsidRPr="00902A7D">
        <w:rPr>
          <w:rFonts w:cs="Arial"/>
          <w:color w:val="000000" w:themeColor="text1"/>
        </w:rPr>
        <w:t xml:space="preserve"> dies zu tun ist, haben sie zu entscheiden).</w:t>
      </w:r>
    </w:p>
    <w:p w14:paraId="4E33D39E" w14:textId="73A1F9EE" w:rsidR="00902A7D" w:rsidRPr="00902A7D" w:rsidRDefault="00902A7D" w:rsidP="00902A7D">
      <w:pPr>
        <w:pStyle w:val="ListParagraph"/>
        <w:numPr>
          <w:ilvl w:val="0"/>
          <w:numId w:val="35"/>
        </w:numPr>
        <w:spacing w:after="120" w:line="240" w:lineRule="atLeast"/>
        <w:rPr>
          <w:rFonts w:cs="Arial"/>
          <w:color w:val="000000" w:themeColor="text1"/>
        </w:rPr>
      </w:pPr>
      <w:r w:rsidRPr="00902A7D">
        <w:rPr>
          <w:rFonts w:cs="Arial"/>
          <w:color w:val="000000" w:themeColor="text1"/>
        </w:rPr>
        <w:t>Im Normalfall wird kleingeschrieben</w:t>
      </w:r>
      <w:proofErr w:type="gramStart"/>
      <w:r w:rsidRPr="00902A7D">
        <w:rPr>
          <w:rFonts w:cs="Arial"/>
          <w:color w:val="000000" w:themeColor="text1"/>
        </w:rPr>
        <w:t>, und</w:t>
      </w:r>
      <w:proofErr w:type="gramEnd"/>
      <w:r w:rsidRPr="00902A7D">
        <w:rPr>
          <w:rFonts w:cs="Arial"/>
          <w:color w:val="000000" w:themeColor="text1"/>
        </w:rPr>
        <w:t xml:space="preserve"> es soll deshalb nur grossgeschrieben werden, wenn es dafür tatsächlich einen Grund gibt. Dies ist vorliegend der Fall bei Anfängen (Sat</w:t>
      </w:r>
      <w:r w:rsidRPr="00902A7D">
        <w:rPr>
          <w:rFonts w:cs="Arial"/>
          <w:color w:val="000000" w:themeColor="text1"/>
        </w:rPr>
        <w:t>z</w:t>
      </w:r>
      <w:r w:rsidRPr="00902A7D">
        <w:rPr>
          <w:rFonts w:cs="Arial"/>
          <w:color w:val="000000" w:themeColor="text1"/>
        </w:rPr>
        <w:t>anfängen usw.) und bei Nomen.</w:t>
      </w:r>
    </w:p>
    <w:p w14:paraId="78ABF98A" w14:textId="7D92894C" w:rsidR="00902A7D" w:rsidRPr="00902A7D" w:rsidRDefault="00902A7D" w:rsidP="00902A7D">
      <w:pPr>
        <w:pStyle w:val="ListParagraph"/>
        <w:numPr>
          <w:ilvl w:val="0"/>
          <w:numId w:val="35"/>
        </w:numPr>
        <w:spacing w:after="120" w:line="240" w:lineRule="atLeast"/>
        <w:rPr>
          <w:rFonts w:cs="Arial"/>
          <w:color w:val="000000" w:themeColor="text1"/>
        </w:rPr>
      </w:pPr>
      <w:r w:rsidRPr="00902A7D">
        <w:rPr>
          <w:rFonts w:cs="Arial"/>
          <w:color w:val="000000" w:themeColor="text1"/>
        </w:rPr>
        <w:t>Die Punkte als Satzschlusszeichen werden diktiert, aber es wird auf keine weiteren Inte</w:t>
      </w:r>
      <w:r w:rsidRPr="00902A7D">
        <w:rPr>
          <w:rFonts w:cs="Arial"/>
          <w:color w:val="000000" w:themeColor="text1"/>
        </w:rPr>
        <w:t>r</w:t>
      </w:r>
      <w:r w:rsidRPr="00902A7D">
        <w:rPr>
          <w:rFonts w:cs="Arial"/>
          <w:color w:val="000000" w:themeColor="text1"/>
        </w:rPr>
        <w:t>punktionszeichen verwiesen. Es kommt im Text einmal die direkte Rede vor. Es wird an der betreffenden Stelle gesagt: „Es folgt nun die direkte Rede“; „es beginnt nun die direkte R</w:t>
      </w:r>
      <w:r w:rsidRPr="00902A7D">
        <w:rPr>
          <w:rFonts w:cs="Arial"/>
          <w:color w:val="000000" w:themeColor="text1"/>
        </w:rPr>
        <w:t>e</w:t>
      </w:r>
      <w:r w:rsidRPr="00902A7D">
        <w:rPr>
          <w:rFonts w:cs="Arial"/>
          <w:color w:val="000000" w:themeColor="text1"/>
        </w:rPr>
        <w:t>de“; „die direkte Rede ist nun zu Ende“.</w:t>
      </w:r>
    </w:p>
    <w:p w14:paraId="6F6D955F" w14:textId="14ED90F9" w:rsidR="00902A7D" w:rsidRPr="00902A7D" w:rsidRDefault="00902A7D" w:rsidP="00902A7D">
      <w:pPr>
        <w:pStyle w:val="ListParagraph"/>
        <w:numPr>
          <w:ilvl w:val="0"/>
          <w:numId w:val="35"/>
        </w:numPr>
        <w:spacing w:after="120" w:line="240" w:lineRule="atLeast"/>
        <w:rPr>
          <w:rFonts w:cs="Arial"/>
          <w:color w:val="000000" w:themeColor="text1"/>
        </w:rPr>
      </w:pPr>
      <w:r w:rsidRPr="00902A7D">
        <w:rPr>
          <w:rFonts w:cs="Arial"/>
          <w:color w:val="000000" w:themeColor="text1"/>
        </w:rPr>
        <w:t>Es sollen keine Wörter am Zeilenende getrennt werden.</w:t>
      </w:r>
    </w:p>
    <w:p w14:paraId="5AC75D6D" w14:textId="649AEE13" w:rsidR="00A115C5" w:rsidRPr="005F0060" w:rsidRDefault="00902A7D" w:rsidP="00177316">
      <w:pPr>
        <w:pStyle w:val="ListParagraph"/>
        <w:numPr>
          <w:ilvl w:val="0"/>
          <w:numId w:val="35"/>
        </w:numPr>
        <w:spacing w:after="200" w:line="240" w:lineRule="auto"/>
        <w:rPr>
          <w:rFonts w:cs="Arial"/>
          <w:color w:val="000000" w:themeColor="text1"/>
        </w:rPr>
      </w:pPr>
      <w:r w:rsidRPr="005F0060">
        <w:rPr>
          <w:rFonts w:cs="Arial"/>
          <w:color w:val="000000" w:themeColor="text1"/>
        </w:rPr>
        <w:t xml:space="preserve">Nachdem der Text diktiert ist, erhalten die Schülerinnen und Schüler </w:t>
      </w:r>
      <w:r w:rsidRPr="005F0060">
        <w:rPr>
          <w:rFonts w:cs="Arial"/>
          <w:b/>
          <w:color w:val="000000" w:themeColor="text1"/>
        </w:rPr>
        <w:t>10 Minuten Zeit</w:t>
      </w:r>
      <w:r w:rsidRPr="005F0060">
        <w:rPr>
          <w:rFonts w:cs="Arial"/>
          <w:color w:val="000000" w:themeColor="text1"/>
        </w:rPr>
        <w:t>, um ihn sorgfältig zu begutachten und entdeckte Fehler zu korrigieren. Sie können dabei geg</w:t>
      </w:r>
      <w:r w:rsidRPr="005F0060">
        <w:rPr>
          <w:rFonts w:cs="Arial"/>
          <w:color w:val="000000" w:themeColor="text1"/>
        </w:rPr>
        <w:t>e</w:t>
      </w:r>
      <w:r w:rsidRPr="005F0060">
        <w:rPr>
          <w:rFonts w:cs="Arial"/>
          <w:color w:val="000000" w:themeColor="text1"/>
        </w:rPr>
        <w:t xml:space="preserve">benenfalls Hilfsmittel verwenden (zum Beispiel im Unterricht erstellte Checklisten, </w:t>
      </w:r>
      <w:proofErr w:type="gramStart"/>
      <w:r w:rsidRPr="005F0060">
        <w:rPr>
          <w:rFonts w:cs="Arial"/>
          <w:color w:val="000000" w:themeColor="text1"/>
        </w:rPr>
        <w:t>worauf in</w:t>
      </w:r>
      <w:proofErr w:type="gramEnd"/>
      <w:r w:rsidRPr="005F0060">
        <w:rPr>
          <w:rFonts w:cs="Arial"/>
          <w:color w:val="000000" w:themeColor="text1"/>
        </w:rPr>
        <w:t xml:space="preserve"> Bezug auf die orthographische Korrektheit von Texten zu achten ist).</w:t>
      </w:r>
      <w:r w:rsidRPr="005F0060">
        <w:rPr>
          <w:rFonts w:cs="Arial"/>
          <w:color w:val="000000" w:themeColor="text1"/>
        </w:rPr>
        <w:br w:type="page"/>
      </w:r>
    </w:p>
    <w:p w14:paraId="2D580F37" w14:textId="77777777" w:rsidR="00A115C5" w:rsidRDefault="00A115C5" w:rsidP="003B2F24">
      <w:pPr>
        <w:pStyle w:val="KurzbeschriebTitel"/>
      </w:pPr>
      <w:r w:rsidRPr="00BB1BD8">
        <w:lastRenderedPageBreak/>
        <w:t>Lösung / Korrekturanleitung / Beurteilung</w:t>
      </w:r>
    </w:p>
    <w:p w14:paraId="786F0D6D" w14:textId="2D350F8F" w:rsidR="003B2F24" w:rsidRPr="003B2F24" w:rsidRDefault="003B2F24" w:rsidP="00286554">
      <w:pPr>
        <w:spacing w:before="160"/>
        <w:rPr>
          <w:lang w:val="de-DE"/>
        </w:rPr>
      </w:pPr>
      <w:r w:rsidRPr="003B2F24">
        <w:rPr>
          <w:lang w:val="de-DE"/>
        </w:rPr>
        <w:t xml:space="preserve">Es können </w:t>
      </w:r>
      <w:r w:rsidRPr="003B2F24">
        <w:rPr>
          <w:b/>
          <w:lang w:val="de-DE"/>
        </w:rPr>
        <w:t>12 Punkte</w:t>
      </w:r>
      <w:r w:rsidRPr="003B2F24">
        <w:rPr>
          <w:lang w:val="de-DE"/>
        </w:rPr>
        <w:t xml:space="preserve"> erworben werden. Sie werden wie folgt auf die vier zentralen Bereiche der deutschen Rechtschreibung verteilt:</w:t>
      </w:r>
    </w:p>
    <w:p w14:paraId="5762F699" w14:textId="77777777" w:rsidR="003B2F24" w:rsidRPr="003B2F24" w:rsidRDefault="003B2F24" w:rsidP="003B2F24">
      <w:pPr>
        <w:spacing w:after="40"/>
        <w:rPr>
          <w:lang w:val="de-DE"/>
        </w:rPr>
      </w:pPr>
      <w:r w:rsidRPr="003B2F24">
        <w:rPr>
          <w:lang w:val="de-DE"/>
        </w:rPr>
        <w:t xml:space="preserve">7 Punkte: </w:t>
      </w:r>
      <w:r w:rsidRPr="003B2F24">
        <w:rPr>
          <w:lang w:val="de-DE"/>
        </w:rPr>
        <w:tab/>
        <w:t>Wortschreibung</w:t>
      </w:r>
    </w:p>
    <w:p w14:paraId="0A9B29EC" w14:textId="77777777" w:rsidR="003B2F24" w:rsidRPr="003B2F24" w:rsidRDefault="003B2F24" w:rsidP="003B2F24">
      <w:pPr>
        <w:spacing w:after="40"/>
        <w:rPr>
          <w:lang w:val="de-DE"/>
        </w:rPr>
      </w:pPr>
      <w:r w:rsidRPr="003B2F24">
        <w:rPr>
          <w:lang w:val="de-DE"/>
        </w:rPr>
        <w:t xml:space="preserve">1 Punkt: </w:t>
      </w:r>
      <w:r w:rsidRPr="003B2F24">
        <w:rPr>
          <w:lang w:val="de-DE"/>
        </w:rPr>
        <w:tab/>
        <w:t xml:space="preserve">Getrennt- und Zusammenschreibung </w:t>
      </w:r>
    </w:p>
    <w:p w14:paraId="7DA3EA25" w14:textId="77777777" w:rsidR="003B2F24" w:rsidRPr="003B2F24" w:rsidRDefault="003B2F24" w:rsidP="003B2F24">
      <w:pPr>
        <w:spacing w:after="40"/>
        <w:rPr>
          <w:lang w:val="de-DE"/>
        </w:rPr>
      </w:pPr>
      <w:r w:rsidRPr="003B2F24">
        <w:rPr>
          <w:lang w:val="de-DE"/>
        </w:rPr>
        <w:t xml:space="preserve">2 Punkte: </w:t>
      </w:r>
      <w:r w:rsidRPr="003B2F24">
        <w:rPr>
          <w:lang w:val="de-DE"/>
        </w:rPr>
        <w:tab/>
        <w:t>Gross- und Kleinschreibung</w:t>
      </w:r>
    </w:p>
    <w:p w14:paraId="145A7C1D" w14:textId="77777777" w:rsidR="003B2F24" w:rsidRPr="003B2F24" w:rsidRDefault="003B2F24" w:rsidP="003B2F24">
      <w:pPr>
        <w:spacing w:after="40"/>
        <w:rPr>
          <w:lang w:val="de-DE"/>
        </w:rPr>
      </w:pPr>
      <w:r w:rsidRPr="003B2F24">
        <w:rPr>
          <w:lang w:val="de-DE"/>
        </w:rPr>
        <w:t xml:space="preserve">2 Punkte: </w:t>
      </w:r>
      <w:r w:rsidRPr="003B2F24">
        <w:rPr>
          <w:lang w:val="de-DE"/>
        </w:rPr>
        <w:tab/>
        <w:t xml:space="preserve">Interpunktion </w:t>
      </w:r>
    </w:p>
    <w:p w14:paraId="617F0B92" w14:textId="77777777" w:rsidR="00A115C5" w:rsidRDefault="00A115C5" w:rsidP="00A115C5">
      <w:pPr>
        <w:rPr>
          <w:lang w:val="de-DE"/>
        </w:rPr>
      </w:pPr>
    </w:p>
    <w:p w14:paraId="5CC87C10" w14:textId="210DC01F" w:rsidR="003B2F24" w:rsidRDefault="003B2F24" w:rsidP="00A115C5">
      <w:pPr>
        <w:rPr>
          <w:lang w:val="de-DE"/>
        </w:rPr>
      </w:pPr>
      <w:r w:rsidRPr="003B2F24">
        <w:rPr>
          <w:b/>
          <w:lang w:val="de-DE"/>
        </w:rPr>
        <w:t>Wortschreibung:</w:t>
      </w:r>
      <w:r w:rsidRPr="003B2F24">
        <w:rPr>
          <w:lang w:val="de-DE"/>
        </w:rPr>
        <w:t xml:space="preserve"> Es wird von </w:t>
      </w:r>
      <w:r w:rsidRPr="003B2F24">
        <w:rPr>
          <w:b/>
          <w:color w:val="00B050"/>
          <w:lang w:val="de-DE"/>
        </w:rPr>
        <w:t>46 Lupenstellen</w:t>
      </w:r>
      <w:r w:rsidRPr="003B2F24">
        <w:rPr>
          <w:lang w:val="de-DE"/>
        </w:rPr>
        <w:t xml:space="preserve"> ausgegangen. Bei de</w:t>
      </w:r>
      <w:r>
        <w:rPr>
          <w:lang w:val="de-DE"/>
        </w:rPr>
        <w:t>r Beurteilung wird gezählt, wel</w:t>
      </w:r>
      <w:r w:rsidRPr="003B2F24">
        <w:rPr>
          <w:lang w:val="de-DE"/>
        </w:rPr>
        <w:t>che davon korrekt geschrieben sind. Innerhalb einer Lupenstelle muss alles richtig sein, d</w:t>
      </w:r>
      <w:r w:rsidRPr="003B2F24">
        <w:rPr>
          <w:lang w:val="de-DE"/>
        </w:rPr>
        <w:t>a</w:t>
      </w:r>
      <w:r w:rsidRPr="003B2F24">
        <w:rPr>
          <w:lang w:val="de-DE"/>
        </w:rPr>
        <w:t>mit sie als korrekt gilt. Es ist möglich, dass pro Wort mehr als eine Lupenstelle auftritt, und eine solche Stelle kann einen einzigen oder mehrere Buchstaben umfassen. Die Gross- und Klei</w:t>
      </w:r>
      <w:r w:rsidRPr="003B2F24">
        <w:rPr>
          <w:lang w:val="de-DE"/>
        </w:rPr>
        <w:t>n</w:t>
      </w:r>
      <w:r w:rsidRPr="003B2F24">
        <w:rPr>
          <w:lang w:val="de-DE"/>
        </w:rPr>
        <w:t xml:space="preserve">schreibung sowie die Getrennt- und Zusammenschreibung spielen keine Rolle. Treten in </w:t>
      </w:r>
      <w:r>
        <w:rPr>
          <w:lang w:val="de-DE"/>
        </w:rPr>
        <w:t>Bezug auf die Wortschreibung ne</w:t>
      </w:r>
      <w:r w:rsidRPr="003B2F24">
        <w:rPr>
          <w:lang w:val="de-DE"/>
        </w:rPr>
        <w:t>ben den Lupenstellen im Text Fehler auf</w:t>
      </w:r>
      <w:proofErr w:type="gramStart"/>
      <w:r w:rsidRPr="003B2F24">
        <w:rPr>
          <w:lang w:val="de-DE"/>
        </w:rPr>
        <w:t>, werden</w:t>
      </w:r>
      <w:proofErr w:type="gramEnd"/>
      <w:r w:rsidRPr="003B2F24">
        <w:rPr>
          <w:lang w:val="de-DE"/>
        </w:rPr>
        <w:t xml:space="preserve"> sie bei der Beurte</w:t>
      </w:r>
      <w:r w:rsidRPr="003B2F24">
        <w:rPr>
          <w:lang w:val="de-DE"/>
        </w:rPr>
        <w:t>i</w:t>
      </w:r>
      <w:r w:rsidRPr="003B2F24">
        <w:rPr>
          <w:lang w:val="de-DE"/>
        </w:rPr>
        <w:t>lun</w:t>
      </w:r>
      <w:r>
        <w:rPr>
          <w:lang w:val="de-DE"/>
        </w:rPr>
        <w:t>g nicht berücksichtigt. Die Zah</w:t>
      </w:r>
      <w:r w:rsidRPr="003B2F24">
        <w:rPr>
          <w:lang w:val="de-DE"/>
        </w:rPr>
        <w:t>len rechts der unten stehenden Tabelle beziehen sich auf „ko</w:t>
      </w:r>
      <w:r w:rsidRPr="003B2F24">
        <w:rPr>
          <w:lang w:val="de-DE"/>
        </w:rPr>
        <w:t>r</w:t>
      </w:r>
      <w:r w:rsidRPr="003B2F24">
        <w:rPr>
          <w:lang w:val="de-DE"/>
        </w:rPr>
        <w:t>rekt geschriebene Lupenstellen“.</w:t>
      </w:r>
    </w:p>
    <w:tbl>
      <w:tblPr>
        <w:tblW w:w="928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804"/>
      </w:tblGrid>
      <w:tr w:rsidR="003B2F24" w14:paraId="6D84F73D" w14:textId="77777777" w:rsidTr="003B2F24">
        <w:tc>
          <w:tcPr>
            <w:tcW w:w="2480" w:type="dxa"/>
          </w:tcPr>
          <w:p w14:paraId="134FBF3B" w14:textId="77777777" w:rsidR="003B2F24" w:rsidRDefault="003B2F24" w:rsidP="003B2F24">
            <w:pPr>
              <w:spacing w:after="0"/>
              <w:jc w:val="both"/>
              <w:rPr>
                <w:rStyle w:val="idcode"/>
                <w:rFonts w:cs="Arial"/>
                <w:color w:val="000000" w:themeColor="text1"/>
                <w:sz w:val="6"/>
                <w:szCs w:val="6"/>
              </w:rPr>
            </w:pPr>
          </w:p>
          <w:p w14:paraId="756802A9" w14:textId="77777777" w:rsidR="003B2F24" w:rsidRPr="003B2F24" w:rsidRDefault="003B2F24" w:rsidP="003B2F24">
            <w:pPr>
              <w:spacing w:after="0"/>
            </w:pPr>
            <w:r w:rsidRPr="003B2F24">
              <w:t xml:space="preserve">7 Punkte: </w:t>
            </w:r>
            <w:r w:rsidRPr="003B2F24">
              <w:tab/>
              <w:t>43–46</w:t>
            </w:r>
          </w:p>
          <w:p w14:paraId="323B117F" w14:textId="77777777" w:rsidR="003B2F24" w:rsidRPr="003B2F24" w:rsidRDefault="003B2F24" w:rsidP="003B2F24">
            <w:pPr>
              <w:spacing w:after="0"/>
            </w:pPr>
            <w:r w:rsidRPr="003B2F24">
              <w:t xml:space="preserve">6½ Punkte: </w:t>
            </w:r>
            <w:r w:rsidRPr="003B2F24">
              <w:tab/>
              <w:t xml:space="preserve">40–42 </w:t>
            </w:r>
          </w:p>
          <w:p w14:paraId="1F1AF19B" w14:textId="77777777" w:rsidR="003B2F24" w:rsidRPr="003B2F24" w:rsidRDefault="003B2F24" w:rsidP="003B2F24">
            <w:pPr>
              <w:spacing w:after="0"/>
            </w:pPr>
            <w:r w:rsidRPr="003B2F24">
              <w:t xml:space="preserve">6 Punkte: </w:t>
            </w:r>
            <w:r w:rsidRPr="003B2F24">
              <w:tab/>
              <w:t xml:space="preserve">37–39 </w:t>
            </w:r>
          </w:p>
          <w:p w14:paraId="67B39130" w14:textId="77777777" w:rsidR="003B2F24" w:rsidRPr="003B2F24" w:rsidRDefault="003B2F24" w:rsidP="003B2F24">
            <w:pPr>
              <w:spacing w:after="0"/>
            </w:pPr>
            <w:r w:rsidRPr="003B2F24">
              <w:t xml:space="preserve">5½ Punkte: </w:t>
            </w:r>
            <w:r w:rsidRPr="003B2F24">
              <w:tab/>
              <w:t xml:space="preserve">34–36 </w:t>
            </w:r>
          </w:p>
          <w:p w14:paraId="6ED5BC05" w14:textId="77777777" w:rsidR="003B2F24" w:rsidRPr="003B2F24" w:rsidRDefault="003B2F24" w:rsidP="003B2F24">
            <w:pPr>
              <w:spacing w:after="0"/>
            </w:pPr>
            <w:r w:rsidRPr="003B2F24">
              <w:t xml:space="preserve">5 Punkte: </w:t>
            </w:r>
            <w:r w:rsidRPr="003B2F24">
              <w:tab/>
              <w:t>31–33</w:t>
            </w:r>
          </w:p>
          <w:p w14:paraId="189B0700" w14:textId="77777777" w:rsidR="003B2F24" w:rsidRPr="003B2F24" w:rsidRDefault="003B2F24" w:rsidP="003B2F24">
            <w:pPr>
              <w:spacing w:after="0"/>
            </w:pPr>
            <w:r w:rsidRPr="003B2F24">
              <w:t xml:space="preserve">4½ Punkte: </w:t>
            </w:r>
            <w:r w:rsidRPr="003B2F24">
              <w:tab/>
              <w:t xml:space="preserve">28–30 </w:t>
            </w:r>
          </w:p>
          <w:p w14:paraId="0E685628" w14:textId="77777777" w:rsidR="003B2F24" w:rsidRPr="003B2F24" w:rsidRDefault="003B2F24" w:rsidP="003B2F24">
            <w:pPr>
              <w:spacing w:after="0"/>
            </w:pPr>
            <w:r w:rsidRPr="003B2F24">
              <w:t>4 Punkte:</w:t>
            </w:r>
            <w:r w:rsidRPr="003B2F24">
              <w:tab/>
              <w:t xml:space="preserve">25–27 </w:t>
            </w:r>
          </w:p>
          <w:p w14:paraId="53BDF720" w14:textId="77777777" w:rsidR="003B2F24" w:rsidRPr="003B2F24" w:rsidRDefault="003B2F24" w:rsidP="003B2F24">
            <w:pPr>
              <w:spacing w:after="0"/>
            </w:pPr>
            <w:r w:rsidRPr="003B2F24">
              <w:t>3½ Punkte:</w:t>
            </w:r>
            <w:r w:rsidRPr="003B2F24">
              <w:tab/>
              <w:t>22–24</w:t>
            </w:r>
          </w:p>
          <w:p w14:paraId="39BE621D" w14:textId="77777777" w:rsidR="003B2F24" w:rsidRPr="003B2F24" w:rsidRDefault="003B2F24" w:rsidP="003B2F24">
            <w:pPr>
              <w:spacing w:after="0"/>
            </w:pPr>
            <w:r w:rsidRPr="003B2F24">
              <w:t xml:space="preserve">3 Punkte: </w:t>
            </w:r>
            <w:r w:rsidRPr="003B2F24">
              <w:tab/>
              <w:t>19–21</w:t>
            </w:r>
          </w:p>
          <w:p w14:paraId="57C6C40E" w14:textId="77777777" w:rsidR="003B2F24" w:rsidRPr="003B2F24" w:rsidRDefault="003B2F24" w:rsidP="003B2F24">
            <w:pPr>
              <w:spacing w:after="0"/>
            </w:pPr>
            <w:r w:rsidRPr="003B2F24">
              <w:t xml:space="preserve">2½ Punkte: </w:t>
            </w:r>
            <w:r w:rsidRPr="003B2F24">
              <w:tab/>
              <w:t>16–18</w:t>
            </w:r>
          </w:p>
          <w:p w14:paraId="7F5C3EE6" w14:textId="77777777" w:rsidR="003B2F24" w:rsidRPr="003B2F24" w:rsidRDefault="003B2F24" w:rsidP="003B2F24">
            <w:pPr>
              <w:spacing w:after="0"/>
            </w:pPr>
            <w:r w:rsidRPr="003B2F24">
              <w:t xml:space="preserve">2 Punkte: </w:t>
            </w:r>
            <w:r w:rsidRPr="003B2F24">
              <w:tab/>
              <w:t>13–15</w:t>
            </w:r>
          </w:p>
          <w:p w14:paraId="10E5FA63" w14:textId="77777777" w:rsidR="003B2F24" w:rsidRPr="003B2F24" w:rsidRDefault="003B2F24" w:rsidP="003B2F24">
            <w:pPr>
              <w:spacing w:after="0"/>
            </w:pPr>
            <w:r w:rsidRPr="003B2F24">
              <w:t xml:space="preserve">1½ Punkte: </w:t>
            </w:r>
            <w:r w:rsidRPr="003B2F24">
              <w:tab/>
              <w:t>10–12</w:t>
            </w:r>
          </w:p>
          <w:p w14:paraId="61C3731E" w14:textId="77777777" w:rsidR="003B2F24" w:rsidRPr="003B2F24" w:rsidRDefault="003B2F24" w:rsidP="003B2F24">
            <w:pPr>
              <w:spacing w:after="0"/>
            </w:pPr>
            <w:r w:rsidRPr="003B2F24">
              <w:t xml:space="preserve">1 Punkt: </w:t>
            </w:r>
            <w:r w:rsidRPr="003B2F24">
              <w:tab/>
              <w:t>7–9</w:t>
            </w:r>
          </w:p>
          <w:p w14:paraId="222426DC" w14:textId="77777777" w:rsidR="003B2F24" w:rsidRPr="003B2F24" w:rsidRDefault="003B2F24" w:rsidP="003B2F24">
            <w:pPr>
              <w:spacing w:after="0"/>
            </w:pPr>
            <w:r w:rsidRPr="003B2F24">
              <w:t xml:space="preserve">½ Punkt: </w:t>
            </w:r>
            <w:r w:rsidRPr="003B2F24">
              <w:tab/>
              <w:t>4–6</w:t>
            </w:r>
          </w:p>
          <w:p w14:paraId="5FF37B0B" w14:textId="77777777" w:rsidR="003B2F24" w:rsidRDefault="003B2F24" w:rsidP="003B2F24">
            <w:pPr>
              <w:spacing w:after="0"/>
              <w:rPr>
                <w:rStyle w:val="idcode"/>
                <w:rFonts w:cs="Arial"/>
                <w:color w:val="000000" w:themeColor="text1"/>
                <w:sz w:val="20"/>
                <w:szCs w:val="20"/>
              </w:rPr>
            </w:pPr>
            <w:r w:rsidRPr="003B2F24">
              <w:t xml:space="preserve">0 Punkte: </w:t>
            </w:r>
            <w:r w:rsidRPr="003B2F24">
              <w:tab/>
              <w:t>0–3</w:t>
            </w:r>
          </w:p>
        </w:tc>
        <w:tc>
          <w:tcPr>
            <w:tcW w:w="6804" w:type="dxa"/>
          </w:tcPr>
          <w:p w14:paraId="1AC44CE2" w14:textId="77777777" w:rsidR="003B2F24" w:rsidRPr="00BB422F" w:rsidRDefault="003B2F24" w:rsidP="003B2F24">
            <w:pPr>
              <w:spacing w:after="0"/>
              <w:rPr>
                <w:b/>
                <w:sz w:val="6"/>
                <w:szCs w:val="6"/>
              </w:rPr>
            </w:pPr>
          </w:p>
          <w:p w14:paraId="77C6458D" w14:textId="77777777" w:rsidR="003B2F24" w:rsidRPr="003B2F24" w:rsidRDefault="003B2F24" w:rsidP="003B2F24">
            <w:pPr>
              <w:spacing w:after="120"/>
              <w:jc w:val="both"/>
              <w:rPr>
                <w:rStyle w:val="idcode"/>
                <w:rFonts w:cs="Arial"/>
                <w:b/>
                <w:color w:val="000000" w:themeColor="text1"/>
              </w:rPr>
            </w:pPr>
            <w:r w:rsidRPr="003B2F24">
              <w:rPr>
                <w:rStyle w:val="idcode"/>
                <w:rFonts w:cs="Arial"/>
                <w:b/>
                <w:color w:val="000000" w:themeColor="text1"/>
              </w:rPr>
              <w:t>Das Ge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sp</w:t>
            </w:r>
            <w:r w:rsidRPr="003B2F24">
              <w:rPr>
                <w:rStyle w:val="idcode"/>
                <w:rFonts w:cs="Arial"/>
                <w:b/>
                <w:color w:val="000000" w:themeColor="text1"/>
              </w:rPr>
              <w:t xml:space="preserve">enst </w:t>
            </w:r>
          </w:p>
          <w:p w14:paraId="0C672F0F" w14:textId="394A08AA" w:rsidR="003B2F24" w:rsidRPr="00AA2F61" w:rsidRDefault="003B2F24" w:rsidP="005F0060">
            <w:pPr>
              <w:spacing w:after="120"/>
              <w:rPr>
                <w:rStyle w:val="idcode"/>
                <w:rFonts w:cs="Arial"/>
                <w:color w:val="000000" w:themeColor="text1"/>
                <w:sz w:val="20"/>
                <w:szCs w:val="20"/>
              </w:rPr>
            </w:pPr>
            <w:r w:rsidRPr="003B2F24">
              <w:rPr>
                <w:rStyle w:val="idcode"/>
                <w:rFonts w:cs="Arial"/>
                <w:color w:val="000000" w:themeColor="text1"/>
              </w:rPr>
              <w:t xml:space="preserve">Das Gespenst 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fing</w:t>
            </w:r>
            <w:r w:rsidRPr="003B2F24">
              <w:rPr>
                <w:rStyle w:val="idcode"/>
                <w:rFonts w:cs="Arial"/>
                <w:color w:val="000000" w:themeColor="text1"/>
              </w:rPr>
              <w:t xml:space="preserve"> eine M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ücke</w:t>
            </w:r>
            <w:r w:rsidRPr="003B2F24">
              <w:rPr>
                <w:rStyle w:val="idcode"/>
                <w:rFonts w:cs="Arial"/>
                <w:color w:val="000000" w:themeColor="text1"/>
              </w:rPr>
              <w:t xml:space="preserve"> und </w:t>
            </w:r>
            <w:proofErr w:type="spellStart"/>
            <w:r w:rsidRPr="003B2F24">
              <w:rPr>
                <w:rStyle w:val="idcode"/>
                <w:rFonts w:cs="Arial"/>
                <w:color w:val="000000" w:themeColor="text1"/>
              </w:rPr>
              <w:t>w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ä</w:t>
            </w:r>
            <w:proofErr w:type="spellEnd"/>
            <w:r w:rsidRPr="003B2F24">
              <w:rPr>
                <w:rStyle w:val="idcode"/>
                <w:rFonts w:cs="Arial"/>
                <w:b/>
                <w:color w:val="00B050"/>
              </w:rPr>
              <w:t xml:space="preserve"> | </w:t>
            </w:r>
            <w:proofErr w:type="spellStart"/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rm</w:t>
            </w:r>
            <w:r w:rsidRPr="003B2F24">
              <w:rPr>
                <w:rStyle w:val="idcode"/>
                <w:rFonts w:cs="Arial"/>
                <w:color w:val="000000" w:themeColor="text1"/>
              </w:rPr>
              <w:t>te</w:t>
            </w:r>
            <w:proofErr w:type="spellEnd"/>
            <w:r w:rsidRPr="003B2F24">
              <w:rPr>
                <w:rStyle w:val="idcode"/>
                <w:rFonts w:cs="Arial"/>
                <w:color w:val="000000" w:themeColor="text1"/>
              </w:rPr>
              <w:t xml:space="preserve"> sich am F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eue</w:t>
            </w:r>
            <w:r w:rsidRPr="003B2F24">
              <w:rPr>
                <w:rStyle w:val="idcode"/>
                <w:rFonts w:cs="Arial"/>
                <w:color w:val="000000" w:themeColor="text1"/>
              </w:rPr>
              <w:t>r</w:t>
            </w:r>
            <w:proofErr w:type="gramStart"/>
            <w:r w:rsidRPr="003B2F24">
              <w:rPr>
                <w:rStyle w:val="idcode"/>
                <w:rFonts w:cs="Arial"/>
                <w:color w:val="000000" w:themeColor="text1"/>
              </w:rPr>
              <w:t>, das</w:t>
            </w:r>
            <w:proofErr w:type="gramEnd"/>
            <w:r w:rsidRPr="003B2F24">
              <w:rPr>
                <w:rStyle w:val="idcode"/>
                <w:rFonts w:cs="Arial"/>
                <w:color w:val="000000" w:themeColor="text1"/>
              </w:rPr>
              <w:t xml:space="preserve"> 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im</w:t>
            </w:r>
            <w:r w:rsidRPr="003B2F24">
              <w:rPr>
                <w:rStyle w:val="idcode"/>
                <w:rFonts w:cs="Arial"/>
                <w:color w:val="000000" w:themeColor="text1"/>
              </w:rPr>
              <w:t xml:space="preserve"> Ka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min</w:t>
            </w:r>
            <w:r w:rsidRPr="003B2F24">
              <w:rPr>
                <w:rStyle w:val="idcode"/>
                <w:rFonts w:cs="Arial"/>
                <w:color w:val="000000" w:themeColor="text1"/>
              </w:rPr>
              <w:t xml:space="preserve"> br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annt</w:t>
            </w:r>
            <w:r w:rsidRPr="003B2F24">
              <w:rPr>
                <w:rStyle w:val="idcode"/>
                <w:rFonts w:cs="Arial"/>
                <w:color w:val="000000" w:themeColor="text1"/>
              </w:rPr>
              <w:t xml:space="preserve">e. Es sagte zu sich, </w:t>
            </w:r>
            <w:proofErr w:type="spellStart"/>
            <w:r w:rsidRPr="003B2F24">
              <w:rPr>
                <w:rStyle w:val="idcode"/>
                <w:rFonts w:cs="Arial"/>
                <w:color w:val="000000" w:themeColor="text1"/>
              </w:rPr>
              <w:t>w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ä</w:t>
            </w:r>
            <w:proofErr w:type="spellEnd"/>
            <w:r w:rsidRPr="003B2F24">
              <w:rPr>
                <w:rStyle w:val="idcode"/>
                <w:rFonts w:cs="Arial"/>
                <w:color w:val="000000" w:themeColor="text1"/>
              </w:rPr>
              <w:t xml:space="preserve"> | </w:t>
            </w:r>
            <w:proofErr w:type="spellStart"/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hr</w:t>
            </w:r>
            <w:r w:rsidRPr="003B2F24">
              <w:rPr>
                <w:rStyle w:val="idcode"/>
                <w:rFonts w:cs="Arial"/>
                <w:color w:val="000000" w:themeColor="text1"/>
              </w:rPr>
              <w:t>end</w:t>
            </w:r>
            <w:proofErr w:type="spellEnd"/>
            <w:r w:rsidRPr="003B2F24">
              <w:rPr>
                <w:rStyle w:val="idcode"/>
                <w:rFonts w:cs="Arial"/>
                <w:color w:val="000000" w:themeColor="text1"/>
              </w:rPr>
              <w:t xml:space="preserve"> 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ihm</w:t>
            </w:r>
            <w:r w:rsidRPr="003B2F24">
              <w:rPr>
                <w:rStyle w:val="idcode"/>
                <w:rFonts w:cs="Arial"/>
                <w:color w:val="000000" w:themeColor="text1"/>
              </w:rPr>
              <w:t xml:space="preserve"> vor M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üd</w:t>
            </w:r>
            <w:r w:rsidRPr="003B2F24">
              <w:rPr>
                <w:rStyle w:val="idcode"/>
                <w:rFonts w:cs="Arial"/>
                <w:color w:val="000000" w:themeColor="text1"/>
              </w:rPr>
              <w:t>i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gk</w:t>
            </w:r>
            <w:r w:rsidRPr="003B2F24">
              <w:rPr>
                <w:rStyle w:val="idcode"/>
                <w:rFonts w:cs="Arial"/>
                <w:color w:val="000000" w:themeColor="text1"/>
              </w:rPr>
              <w:t xml:space="preserve">eit die Augen </w:t>
            </w:r>
            <w:proofErr w:type="spellStart"/>
            <w:r w:rsidRPr="003B2F24">
              <w:rPr>
                <w:rStyle w:val="idcode"/>
                <w:rFonts w:cs="Arial"/>
                <w:color w:val="000000" w:themeColor="text1"/>
              </w:rPr>
              <w:t>zu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f</w:t>
            </w:r>
            <w:proofErr w:type="spellEnd"/>
            <w:r w:rsidRPr="003B2F24">
              <w:rPr>
                <w:rStyle w:val="idcode"/>
                <w:rFonts w:cs="Arial"/>
                <w:color w:val="000000" w:themeColor="text1"/>
              </w:rPr>
              <w:t xml:space="preserve"> | </w:t>
            </w:r>
            <w:proofErr w:type="spellStart"/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iel</w:t>
            </w:r>
            <w:r w:rsidRPr="003B2F24">
              <w:rPr>
                <w:rStyle w:val="idcode"/>
                <w:rFonts w:cs="Arial"/>
                <w:color w:val="000000" w:themeColor="text1"/>
              </w:rPr>
              <w:t>en</w:t>
            </w:r>
            <w:proofErr w:type="spellEnd"/>
            <w:r w:rsidRPr="003B2F24">
              <w:rPr>
                <w:rStyle w:val="idcode"/>
                <w:rFonts w:cs="Arial"/>
                <w:color w:val="000000" w:themeColor="text1"/>
              </w:rPr>
              <w:t>: „Uff, en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dl</w:t>
            </w:r>
            <w:r w:rsidRPr="003B2F24">
              <w:rPr>
                <w:rStyle w:val="idcode"/>
                <w:rFonts w:cs="Arial"/>
                <w:color w:val="000000" w:themeColor="text1"/>
              </w:rPr>
              <w:t>ich bin ich am Z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iel</w:t>
            </w:r>
            <w:r w:rsidRPr="003B2F24">
              <w:rPr>
                <w:rStyle w:val="idcode"/>
                <w:rFonts w:cs="Arial"/>
                <w:color w:val="000000" w:themeColor="text1"/>
              </w:rPr>
              <w:t xml:space="preserve"> angek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omme</w:t>
            </w:r>
            <w:r w:rsidRPr="003B2F24">
              <w:rPr>
                <w:rStyle w:val="idcode"/>
                <w:rFonts w:cs="Arial"/>
                <w:color w:val="000000" w:themeColor="text1"/>
              </w:rPr>
              <w:t>n.“ Im K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elle</w:t>
            </w:r>
            <w:r w:rsidR="00E378B5">
              <w:rPr>
                <w:rStyle w:val="idcode"/>
                <w:rFonts w:cs="Arial"/>
                <w:color w:val="000000" w:themeColor="text1"/>
              </w:rPr>
              <w:t>r der</w:t>
            </w:r>
            <w:r w:rsidRPr="003B2F24">
              <w:rPr>
                <w:rStyle w:val="idcode"/>
                <w:rFonts w:cs="Arial"/>
                <w:color w:val="000000" w:themeColor="text1"/>
              </w:rPr>
              <w:t xml:space="preserve"> 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ver</w:t>
            </w:r>
            <w:r w:rsidRPr="003B2F24">
              <w:rPr>
                <w:rStyle w:val="idcode"/>
                <w:rFonts w:cs="Arial"/>
                <w:color w:val="000000" w:themeColor="text1"/>
              </w:rPr>
              <w:t>f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alle</w:t>
            </w:r>
            <w:r w:rsidRPr="003B2F24">
              <w:rPr>
                <w:rStyle w:val="idcode"/>
                <w:rFonts w:cs="Arial"/>
                <w:color w:val="000000" w:themeColor="text1"/>
              </w:rPr>
              <w:t>nen Burg gab es genug H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olz</w:t>
            </w:r>
            <w:r w:rsidRPr="003B2F24">
              <w:rPr>
                <w:rStyle w:val="idcode"/>
                <w:rFonts w:cs="Arial"/>
                <w:color w:val="000000" w:themeColor="text1"/>
              </w:rPr>
              <w:t xml:space="preserve"> und </w:t>
            </w:r>
            <w:proofErr w:type="spellStart"/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Str</w:t>
            </w:r>
            <w:proofErr w:type="spellEnd"/>
            <w:r w:rsidRPr="003B2F24">
              <w:rPr>
                <w:rStyle w:val="idcode"/>
                <w:rFonts w:cs="Arial"/>
                <w:color w:val="000000" w:themeColor="text1"/>
              </w:rPr>
              <w:t xml:space="preserve"> | 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oh</w:t>
            </w:r>
            <w:proofErr w:type="gramStart"/>
            <w:r w:rsidRPr="003B2F24">
              <w:rPr>
                <w:rStyle w:val="idcode"/>
                <w:rFonts w:cs="Arial"/>
                <w:color w:val="000000" w:themeColor="text1"/>
              </w:rPr>
              <w:t>, wenig</w:t>
            </w:r>
            <w:proofErr w:type="gramEnd"/>
            <w:r w:rsidRPr="003B2F24">
              <w:rPr>
                <w:rStyle w:val="idcode"/>
                <w:rFonts w:cs="Arial"/>
                <w:color w:val="000000" w:themeColor="text1"/>
              </w:rPr>
              <w:t xml:space="preserve"> S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onne</w:t>
            </w:r>
            <w:r w:rsidRPr="003B2F24">
              <w:rPr>
                <w:rStyle w:val="idcode"/>
                <w:rFonts w:cs="Arial"/>
                <w:color w:val="000000" w:themeColor="text1"/>
              </w:rPr>
              <w:t xml:space="preserve">nschein, und vor allem </w:t>
            </w:r>
            <w:proofErr w:type="spellStart"/>
            <w:r w:rsidRPr="003B2F24">
              <w:rPr>
                <w:rStyle w:val="idcode"/>
                <w:rFonts w:cs="Arial"/>
                <w:color w:val="000000" w:themeColor="text1"/>
              </w:rPr>
              <w:t>unz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ä</w:t>
            </w:r>
            <w:proofErr w:type="spellEnd"/>
            <w:r w:rsidRPr="003B2F24">
              <w:rPr>
                <w:rStyle w:val="idcode"/>
                <w:rFonts w:cs="Arial"/>
                <w:color w:val="000000" w:themeColor="text1"/>
              </w:rPr>
              <w:t xml:space="preserve"> | </w:t>
            </w:r>
            <w:proofErr w:type="spellStart"/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hl</w:t>
            </w:r>
            <w:r w:rsidRPr="003B2F24">
              <w:rPr>
                <w:rStyle w:val="idcode"/>
                <w:rFonts w:cs="Arial"/>
                <w:color w:val="000000" w:themeColor="text1"/>
              </w:rPr>
              <w:t>ige</w:t>
            </w:r>
            <w:proofErr w:type="spellEnd"/>
            <w:r w:rsidRPr="003B2F24">
              <w:rPr>
                <w:rStyle w:val="idcode"/>
                <w:rFonts w:cs="Arial"/>
                <w:color w:val="000000" w:themeColor="text1"/>
              </w:rPr>
              <w:t xml:space="preserve"> </w:t>
            </w:r>
            <w:proofErr w:type="spellStart"/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Ver</w:t>
            </w:r>
            <w:proofErr w:type="spellEnd"/>
            <w:r w:rsidRPr="003B2F24">
              <w:rPr>
                <w:rStyle w:val="idcode"/>
                <w:rFonts w:cs="Arial"/>
                <w:color w:val="000000" w:themeColor="text1"/>
              </w:rPr>
              <w:t xml:space="preserve"> | </w:t>
            </w:r>
            <w:proofErr w:type="spellStart"/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st</w:t>
            </w:r>
            <w:proofErr w:type="spellEnd"/>
            <w:r w:rsidRPr="003B2F24">
              <w:rPr>
                <w:rStyle w:val="idcode"/>
                <w:rFonts w:cs="Arial"/>
                <w:color w:val="000000" w:themeColor="text1"/>
              </w:rPr>
              <w:t xml:space="preserve"> | 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eck</w:t>
            </w:r>
            <w:r w:rsidRPr="003B2F24">
              <w:rPr>
                <w:rStyle w:val="idcode"/>
                <w:rFonts w:cs="Arial"/>
                <w:color w:val="000000" w:themeColor="text1"/>
              </w:rPr>
              <w:t>e. Das fr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eu</w:t>
            </w:r>
            <w:r w:rsidRPr="003B2F24">
              <w:rPr>
                <w:rStyle w:val="idcode"/>
                <w:rFonts w:cs="Arial"/>
                <w:color w:val="000000" w:themeColor="text1"/>
              </w:rPr>
              <w:t>te das Gespenst s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ehr</w:t>
            </w:r>
            <w:r w:rsidRPr="003B2F24">
              <w:rPr>
                <w:rStyle w:val="idcode"/>
                <w:rFonts w:cs="Arial"/>
                <w:color w:val="000000" w:themeColor="text1"/>
              </w:rPr>
              <w:t>. Es l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ä</w:t>
            </w:r>
            <w:r w:rsidRPr="003B2F24">
              <w:rPr>
                <w:rStyle w:val="idcode"/>
                <w:rFonts w:cs="Arial"/>
                <w:color w:val="000000" w:themeColor="text1"/>
              </w:rPr>
              <w:t xml:space="preserve">chelte, weil es </w:t>
            </w:r>
            <w:proofErr w:type="spellStart"/>
            <w:r w:rsidRPr="003B2F24">
              <w:rPr>
                <w:rStyle w:val="idcode"/>
                <w:rFonts w:cs="Arial"/>
                <w:color w:val="000000" w:themeColor="text1"/>
              </w:rPr>
              <w:t>a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nn</w:t>
            </w:r>
            <w:proofErr w:type="spellEnd"/>
            <w:r w:rsidRPr="003B2F24">
              <w:rPr>
                <w:rStyle w:val="idcode"/>
                <w:rFonts w:cs="Arial"/>
                <w:color w:val="000000" w:themeColor="text1"/>
              </w:rPr>
              <w:t xml:space="preserve"> | 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ahm</w:t>
            </w:r>
            <w:r w:rsidRPr="003B2F24">
              <w:rPr>
                <w:rStyle w:val="idcode"/>
                <w:rFonts w:cs="Arial"/>
                <w:color w:val="000000" w:themeColor="text1"/>
              </w:rPr>
              <w:t xml:space="preserve">, 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dass</w:t>
            </w:r>
            <w:r w:rsidRPr="003B2F24">
              <w:rPr>
                <w:rStyle w:val="idcode"/>
                <w:rFonts w:cs="Arial"/>
                <w:color w:val="000000" w:themeColor="text1"/>
              </w:rPr>
              <w:t xml:space="preserve"> es sich nun von seinen </w:t>
            </w:r>
            <w:proofErr w:type="spellStart"/>
            <w:r w:rsidRPr="003B2F24">
              <w:rPr>
                <w:rStyle w:val="idcode"/>
                <w:rFonts w:cs="Arial"/>
                <w:color w:val="000000" w:themeColor="text1"/>
              </w:rPr>
              <w:t>abe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nt</w:t>
            </w:r>
            <w:proofErr w:type="spellEnd"/>
            <w:r w:rsidRPr="003B2F24">
              <w:rPr>
                <w:rStyle w:val="idcode"/>
                <w:rFonts w:cs="Arial"/>
                <w:color w:val="000000" w:themeColor="text1"/>
              </w:rPr>
              <w:t xml:space="preserve"> | </w:t>
            </w:r>
            <w:proofErr w:type="spellStart"/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eue</w:t>
            </w:r>
            <w:r w:rsidRPr="003B2F24">
              <w:rPr>
                <w:rStyle w:val="idcode"/>
                <w:rFonts w:cs="Arial"/>
                <w:color w:val="000000" w:themeColor="text1"/>
              </w:rPr>
              <w:t>rlichen</w:t>
            </w:r>
            <w:proofErr w:type="spellEnd"/>
            <w:r w:rsidRPr="003B2F24">
              <w:rPr>
                <w:rStyle w:val="idcode"/>
                <w:rFonts w:cs="Arial"/>
                <w:color w:val="000000" w:themeColor="text1"/>
              </w:rPr>
              <w:t xml:space="preserve"> R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eis</w:t>
            </w:r>
            <w:r w:rsidRPr="003B2F24">
              <w:rPr>
                <w:rStyle w:val="idcode"/>
                <w:rFonts w:cs="Arial"/>
                <w:color w:val="000000" w:themeColor="text1"/>
              </w:rPr>
              <w:t xml:space="preserve">en, mit den 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viele</w:t>
            </w:r>
            <w:r w:rsidRPr="003B2F24">
              <w:rPr>
                <w:rStyle w:val="idcode"/>
                <w:rFonts w:cs="Arial"/>
                <w:color w:val="000000" w:themeColor="text1"/>
              </w:rPr>
              <w:t>n schlaflosen N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ächt</w:t>
            </w:r>
            <w:r w:rsidRPr="003B2F24">
              <w:rPr>
                <w:rStyle w:val="idcode"/>
                <w:rFonts w:cs="Arial"/>
                <w:color w:val="000000" w:themeColor="text1"/>
              </w:rPr>
              <w:t>en ausr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uhe</w:t>
            </w:r>
            <w:r w:rsidR="00E378B5">
              <w:rPr>
                <w:rStyle w:val="idcode"/>
                <w:rFonts w:cs="Arial"/>
                <w:color w:val="000000" w:themeColor="text1"/>
              </w:rPr>
              <w:t>n</w:t>
            </w:r>
            <w:r w:rsidRPr="003B2F24">
              <w:rPr>
                <w:rStyle w:val="idcode"/>
                <w:rFonts w:cs="Arial"/>
                <w:color w:val="000000" w:themeColor="text1"/>
              </w:rPr>
              <w:t xml:space="preserve"> 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konnte</w:t>
            </w:r>
            <w:r w:rsidRPr="003B2F24">
              <w:rPr>
                <w:rStyle w:val="idcode"/>
                <w:rFonts w:cs="Arial"/>
                <w:color w:val="000000" w:themeColor="text1"/>
              </w:rPr>
              <w:t xml:space="preserve">. Doch in diesem Moment, 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träum</w:t>
            </w:r>
            <w:r w:rsidRPr="003B2F24">
              <w:rPr>
                <w:rStyle w:val="idcode"/>
                <w:rFonts w:cs="Arial"/>
                <w:color w:val="000000" w:themeColor="text1"/>
              </w:rPr>
              <w:t>te es berei</w:t>
            </w:r>
            <w:r w:rsidRPr="003B2F24">
              <w:rPr>
                <w:rStyle w:val="idcode"/>
                <w:rFonts w:cs="Arial"/>
                <w:b/>
                <w:color w:val="00B050"/>
                <w:u w:val="single"/>
              </w:rPr>
              <w:t>ts</w:t>
            </w:r>
            <w:r w:rsidRPr="003B2F24">
              <w:rPr>
                <w:rStyle w:val="idcode"/>
                <w:rFonts w:cs="Arial"/>
                <w:color w:val="000000" w:themeColor="text1"/>
              </w:rPr>
              <w:t>.</w:t>
            </w:r>
          </w:p>
        </w:tc>
      </w:tr>
    </w:tbl>
    <w:p w14:paraId="124C4716" w14:textId="77777777" w:rsidR="003B2F24" w:rsidRDefault="003B2F24" w:rsidP="00902A7D">
      <w:pPr>
        <w:spacing w:after="80"/>
        <w:rPr>
          <w:lang w:val="de-DE"/>
        </w:rPr>
      </w:pPr>
    </w:p>
    <w:p w14:paraId="7D1FDFBE" w14:textId="77777777" w:rsidR="00F41DA4" w:rsidRPr="00F41DA4" w:rsidRDefault="00F41DA4" w:rsidP="00F41DA4">
      <w:pPr>
        <w:rPr>
          <w:lang w:val="de-DE"/>
        </w:rPr>
      </w:pPr>
      <w:r w:rsidRPr="00F41DA4">
        <w:rPr>
          <w:b/>
          <w:lang w:val="de-DE"/>
        </w:rPr>
        <w:t>Getrennt- und Zusammenschreibung:</w:t>
      </w:r>
      <w:r w:rsidRPr="00F41DA4">
        <w:rPr>
          <w:lang w:val="de-DE"/>
        </w:rPr>
        <w:t xml:space="preserve"> In diesem Bereich werden die Fehler gezählt.</w:t>
      </w:r>
    </w:p>
    <w:p w14:paraId="4AD7739C" w14:textId="77777777" w:rsidR="00F41DA4" w:rsidRPr="00F41DA4" w:rsidRDefault="00F41DA4" w:rsidP="00F41DA4">
      <w:pPr>
        <w:spacing w:after="40"/>
        <w:rPr>
          <w:lang w:val="de-DE"/>
        </w:rPr>
      </w:pPr>
      <w:r w:rsidRPr="00F41DA4">
        <w:rPr>
          <w:lang w:val="de-DE"/>
        </w:rPr>
        <w:t xml:space="preserve">1 Punkt: </w:t>
      </w:r>
      <w:r w:rsidRPr="00F41DA4">
        <w:rPr>
          <w:lang w:val="de-DE"/>
        </w:rPr>
        <w:tab/>
        <w:t xml:space="preserve">0/1 </w:t>
      </w:r>
      <w:r w:rsidRPr="00F41DA4">
        <w:rPr>
          <w:lang w:val="de-DE"/>
        </w:rPr>
        <w:tab/>
        <w:t xml:space="preserve">Fehler. </w:t>
      </w:r>
    </w:p>
    <w:p w14:paraId="467AFD9D" w14:textId="77777777" w:rsidR="00F41DA4" w:rsidRPr="00F41DA4" w:rsidRDefault="00F41DA4" w:rsidP="00F41DA4">
      <w:pPr>
        <w:spacing w:after="40"/>
        <w:rPr>
          <w:lang w:val="de-DE"/>
        </w:rPr>
      </w:pPr>
      <w:r w:rsidRPr="00F41DA4">
        <w:rPr>
          <w:lang w:val="de-DE"/>
        </w:rPr>
        <w:t xml:space="preserve">½ Punkt: </w:t>
      </w:r>
      <w:r w:rsidRPr="00F41DA4">
        <w:rPr>
          <w:lang w:val="de-DE"/>
        </w:rPr>
        <w:tab/>
        <w:t xml:space="preserve">2/3 </w:t>
      </w:r>
      <w:r w:rsidRPr="00F41DA4">
        <w:rPr>
          <w:lang w:val="de-DE"/>
        </w:rPr>
        <w:tab/>
        <w:t xml:space="preserve">Fehler. </w:t>
      </w:r>
    </w:p>
    <w:p w14:paraId="776056FC" w14:textId="77777777" w:rsidR="00F41DA4" w:rsidRPr="00F41DA4" w:rsidRDefault="00F41DA4" w:rsidP="00F41DA4">
      <w:pPr>
        <w:spacing w:after="40"/>
        <w:rPr>
          <w:lang w:val="de-DE"/>
        </w:rPr>
      </w:pPr>
      <w:r w:rsidRPr="00F41DA4">
        <w:rPr>
          <w:lang w:val="de-DE"/>
        </w:rPr>
        <w:t>0 Punkte:</w:t>
      </w:r>
      <w:r w:rsidRPr="00F41DA4">
        <w:rPr>
          <w:lang w:val="de-DE"/>
        </w:rPr>
        <w:tab/>
        <w:t>4 und mehr Fehler.</w:t>
      </w:r>
    </w:p>
    <w:p w14:paraId="3330A827" w14:textId="77777777" w:rsidR="00F41DA4" w:rsidRDefault="00F41DA4" w:rsidP="00902A7D">
      <w:pPr>
        <w:spacing w:after="80"/>
        <w:rPr>
          <w:lang w:val="de-DE"/>
        </w:rPr>
      </w:pPr>
    </w:p>
    <w:p w14:paraId="63A9A401" w14:textId="0F5CAEF6" w:rsidR="00902A7D" w:rsidRDefault="00F41DA4" w:rsidP="00902A7D">
      <w:pPr>
        <w:rPr>
          <w:lang w:val="de-DE"/>
        </w:rPr>
      </w:pPr>
      <w:r w:rsidRPr="00F41DA4">
        <w:rPr>
          <w:b/>
          <w:lang w:val="de-DE"/>
        </w:rPr>
        <w:t>Gross- und Kleinschreibung:</w:t>
      </w:r>
      <w:r w:rsidRPr="00F41DA4">
        <w:rPr>
          <w:lang w:val="de-DE"/>
        </w:rPr>
        <w:t xml:space="preserve"> Von der Kleinschreibung weichen </w:t>
      </w:r>
      <w:r w:rsidRPr="00F41DA4">
        <w:rPr>
          <w:b/>
          <w:color w:val="00B0F0"/>
          <w:lang w:val="de-DE"/>
        </w:rPr>
        <w:t>8 Anfänge</w:t>
      </w:r>
      <w:r w:rsidRPr="00F41DA4">
        <w:rPr>
          <w:b/>
          <w:lang w:val="de-DE"/>
        </w:rPr>
        <w:t xml:space="preserve"> </w:t>
      </w:r>
      <w:r>
        <w:rPr>
          <w:lang w:val="de-DE"/>
        </w:rPr>
        <w:t xml:space="preserve">(7 Satzanfänge, </w:t>
      </w:r>
      <w:r w:rsidR="004252E2">
        <w:rPr>
          <w:lang w:val="de-DE"/>
        </w:rPr>
        <w:br/>
      </w:r>
      <w:r>
        <w:rPr>
          <w:lang w:val="de-DE"/>
        </w:rPr>
        <w:t>1 Titel</w:t>
      </w:r>
      <w:r w:rsidRPr="00F41DA4">
        <w:rPr>
          <w:lang w:val="de-DE"/>
        </w:rPr>
        <w:t xml:space="preserve">anfang) sowie </w:t>
      </w:r>
      <w:r w:rsidRPr="00F41DA4">
        <w:rPr>
          <w:b/>
          <w:color w:val="0070C0"/>
          <w:lang w:val="de-DE"/>
        </w:rPr>
        <w:t xml:space="preserve">18 satzinterne </w:t>
      </w:r>
      <w:proofErr w:type="spellStart"/>
      <w:r w:rsidRPr="00F41DA4">
        <w:rPr>
          <w:b/>
          <w:color w:val="0070C0"/>
          <w:lang w:val="de-DE"/>
        </w:rPr>
        <w:t>Grossschreibungen</w:t>
      </w:r>
      <w:proofErr w:type="spellEnd"/>
      <w:r w:rsidRPr="00F41DA4">
        <w:rPr>
          <w:lang w:val="de-DE"/>
        </w:rPr>
        <w:t xml:space="preserve"> im Sinn der „</w:t>
      </w:r>
      <w:proofErr w:type="spellStart"/>
      <w:r w:rsidRPr="00F41DA4">
        <w:rPr>
          <w:lang w:val="de-DE"/>
        </w:rPr>
        <w:t>Grossschreibung</w:t>
      </w:r>
      <w:proofErr w:type="spellEnd"/>
      <w:r w:rsidRPr="00F41DA4">
        <w:rPr>
          <w:lang w:val="de-DE"/>
        </w:rPr>
        <w:t xml:space="preserve"> von Nomen“ </w:t>
      </w:r>
      <w:r>
        <w:rPr>
          <w:lang w:val="de-DE"/>
        </w:rPr>
        <w:t xml:space="preserve">ab </w:t>
      </w:r>
      <w:r w:rsidRPr="00F41DA4">
        <w:rPr>
          <w:lang w:val="de-DE"/>
        </w:rPr>
        <w:t>(s. unten</w:t>
      </w:r>
      <w:proofErr w:type="gramStart"/>
      <w:r w:rsidRPr="00F41DA4">
        <w:rPr>
          <w:lang w:val="de-DE"/>
        </w:rPr>
        <w:t>)</w:t>
      </w:r>
      <w:proofErr w:type="gramEnd"/>
      <w:r w:rsidRPr="00F41DA4">
        <w:rPr>
          <w:lang w:val="de-DE"/>
        </w:rPr>
        <w:t xml:space="preserve">. Jede dieser Abweichungen wird, wenn sie richtig ist, einmal als korrekt gezählt. Davon wird jede </w:t>
      </w:r>
      <w:proofErr w:type="spellStart"/>
      <w:r w:rsidRPr="00F41DA4">
        <w:rPr>
          <w:lang w:val="de-DE"/>
        </w:rPr>
        <w:t>Grossschreibung</w:t>
      </w:r>
      <w:proofErr w:type="spellEnd"/>
      <w:r w:rsidRPr="00F41DA4">
        <w:rPr>
          <w:lang w:val="de-DE"/>
        </w:rPr>
        <w:t xml:space="preserve"> im Text abgezogen</w:t>
      </w:r>
      <w:proofErr w:type="gramStart"/>
      <w:r w:rsidRPr="00F41DA4">
        <w:rPr>
          <w:lang w:val="de-DE"/>
        </w:rPr>
        <w:t>, die</w:t>
      </w:r>
      <w:proofErr w:type="gramEnd"/>
      <w:r w:rsidRPr="00F41DA4">
        <w:rPr>
          <w:lang w:val="de-DE"/>
        </w:rPr>
        <w:t xml:space="preserve"> nicht korrekt ist. Insges</w:t>
      </w:r>
      <w:r w:rsidR="00E378B5">
        <w:rPr>
          <w:lang w:val="de-DE"/>
        </w:rPr>
        <w:t>amt lassen sich aber nicht weni</w:t>
      </w:r>
      <w:r w:rsidRPr="00F41DA4">
        <w:rPr>
          <w:lang w:val="de-DE"/>
        </w:rPr>
        <w:t>ger als 0 Punkte erreichen.</w:t>
      </w:r>
      <w:r w:rsidR="00902A7D">
        <w:rPr>
          <w:lang w:val="de-DE"/>
        </w:rPr>
        <w:br w:type="page"/>
      </w:r>
    </w:p>
    <w:p w14:paraId="2F68578D" w14:textId="77777777" w:rsidR="00F41DA4" w:rsidRPr="00F41DA4" w:rsidRDefault="00F41DA4" w:rsidP="00F41DA4">
      <w:pPr>
        <w:spacing w:after="40"/>
        <w:rPr>
          <w:lang w:val="de-DE"/>
        </w:rPr>
      </w:pPr>
      <w:r w:rsidRPr="00F41DA4">
        <w:rPr>
          <w:lang w:val="de-DE"/>
        </w:rPr>
        <w:lastRenderedPageBreak/>
        <w:t xml:space="preserve">2 Punkte: </w:t>
      </w:r>
      <w:r w:rsidRPr="00F41DA4">
        <w:rPr>
          <w:lang w:val="de-DE"/>
        </w:rPr>
        <w:tab/>
        <w:t xml:space="preserve">22–26 korrekte </w:t>
      </w:r>
      <w:proofErr w:type="spellStart"/>
      <w:r w:rsidRPr="00F41DA4">
        <w:rPr>
          <w:lang w:val="de-DE"/>
        </w:rPr>
        <w:t>Grossschreibungen</w:t>
      </w:r>
      <w:proofErr w:type="spellEnd"/>
      <w:r w:rsidRPr="00F41DA4">
        <w:rPr>
          <w:lang w:val="de-DE"/>
        </w:rPr>
        <w:t xml:space="preserve">. </w:t>
      </w:r>
    </w:p>
    <w:p w14:paraId="50F3995C" w14:textId="77777777" w:rsidR="00F41DA4" w:rsidRPr="00F41DA4" w:rsidRDefault="00F41DA4" w:rsidP="00F41DA4">
      <w:pPr>
        <w:spacing w:after="40"/>
        <w:rPr>
          <w:lang w:val="de-DE"/>
        </w:rPr>
      </w:pPr>
      <w:r w:rsidRPr="00F41DA4">
        <w:rPr>
          <w:lang w:val="de-DE"/>
        </w:rPr>
        <w:t xml:space="preserve">1½ Punkte: </w:t>
      </w:r>
      <w:r w:rsidRPr="00F41DA4">
        <w:rPr>
          <w:lang w:val="de-DE"/>
        </w:rPr>
        <w:tab/>
        <w:t xml:space="preserve">17–21 korrekte </w:t>
      </w:r>
      <w:proofErr w:type="spellStart"/>
      <w:r w:rsidRPr="00F41DA4">
        <w:rPr>
          <w:lang w:val="de-DE"/>
        </w:rPr>
        <w:t>Grossschreibungen</w:t>
      </w:r>
      <w:proofErr w:type="spellEnd"/>
      <w:r w:rsidRPr="00F41DA4">
        <w:rPr>
          <w:lang w:val="de-DE"/>
        </w:rPr>
        <w:t xml:space="preserve">. </w:t>
      </w:r>
    </w:p>
    <w:p w14:paraId="2C4F2FCC" w14:textId="77777777" w:rsidR="00F41DA4" w:rsidRPr="00F41DA4" w:rsidRDefault="00F41DA4" w:rsidP="00F41DA4">
      <w:pPr>
        <w:spacing w:after="40"/>
        <w:rPr>
          <w:lang w:val="de-DE"/>
        </w:rPr>
      </w:pPr>
      <w:r w:rsidRPr="00F41DA4">
        <w:rPr>
          <w:lang w:val="de-DE"/>
        </w:rPr>
        <w:t xml:space="preserve">1 Punkt: </w:t>
      </w:r>
      <w:r w:rsidRPr="00F41DA4">
        <w:rPr>
          <w:lang w:val="de-DE"/>
        </w:rPr>
        <w:tab/>
        <w:t xml:space="preserve">12–16 korrekte </w:t>
      </w:r>
      <w:proofErr w:type="spellStart"/>
      <w:r w:rsidRPr="00F41DA4">
        <w:rPr>
          <w:lang w:val="de-DE"/>
        </w:rPr>
        <w:t>Grossschreibungen</w:t>
      </w:r>
      <w:proofErr w:type="spellEnd"/>
      <w:r w:rsidRPr="00F41DA4">
        <w:rPr>
          <w:lang w:val="de-DE"/>
        </w:rPr>
        <w:t xml:space="preserve">. </w:t>
      </w:r>
    </w:p>
    <w:p w14:paraId="74E9629F" w14:textId="77777777" w:rsidR="00F41DA4" w:rsidRPr="00F41DA4" w:rsidRDefault="00F41DA4" w:rsidP="00F41DA4">
      <w:pPr>
        <w:spacing w:after="40"/>
        <w:rPr>
          <w:lang w:val="de-DE"/>
        </w:rPr>
      </w:pPr>
      <w:r w:rsidRPr="00F41DA4">
        <w:rPr>
          <w:lang w:val="de-DE"/>
        </w:rPr>
        <w:t xml:space="preserve">½ Punkt: </w:t>
      </w:r>
      <w:r w:rsidRPr="00F41DA4">
        <w:rPr>
          <w:lang w:val="de-DE"/>
        </w:rPr>
        <w:tab/>
        <w:t xml:space="preserve">7–11 korrekte </w:t>
      </w:r>
      <w:proofErr w:type="spellStart"/>
      <w:r w:rsidRPr="00F41DA4">
        <w:rPr>
          <w:lang w:val="de-DE"/>
        </w:rPr>
        <w:t>Grossschreibungen</w:t>
      </w:r>
      <w:proofErr w:type="spellEnd"/>
      <w:r w:rsidRPr="00F41DA4">
        <w:rPr>
          <w:lang w:val="de-DE"/>
        </w:rPr>
        <w:t xml:space="preserve">. </w:t>
      </w:r>
    </w:p>
    <w:p w14:paraId="387972D6" w14:textId="77777777" w:rsidR="00F41DA4" w:rsidRDefault="00F41DA4" w:rsidP="00F41DA4">
      <w:pPr>
        <w:spacing w:after="40"/>
        <w:rPr>
          <w:lang w:val="de-DE"/>
        </w:rPr>
      </w:pPr>
      <w:r w:rsidRPr="00F41DA4">
        <w:rPr>
          <w:lang w:val="de-DE"/>
        </w:rPr>
        <w:t>0 Punkte:</w:t>
      </w:r>
      <w:r w:rsidRPr="00F41DA4">
        <w:rPr>
          <w:lang w:val="de-DE"/>
        </w:rPr>
        <w:tab/>
        <w:t>Alles andere.</w:t>
      </w:r>
    </w:p>
    <w:p w14:paraId="62BA93C5" w14:textId="77777777" w:rsidR="00F41DA4" w:rsidRDefault="00F41DA4" w:rsidP="00F41DA4">
      <w:pPr>
        <w:spacing w:after="40"/>
        <w:rPr>
          <w:lang w:val="de-DE"/>
        </w:rPr>
      </w:pPr>
    </w:p>
    <w:p w14:paraId="731A5359" w14:textId="49146313" w:rsidR="00F41DA4" w:rsidRPr="00F41DA4" w:rsidRDefault="00F41DA4" w:rsidP="00F41DA4">
      <w:pPr>
        <w:rPr>
          <w:lang w:val="de-DE"/>
        </w:rPr>
      </w:pPr>
      <w:r w:rsidRPr="00F41DA4">
        <w:rPr>
          <w:b/>
          <w:lang w:val="de-DE"/>
        </w:rPr>
        <w:t>Interpunktion:</w:t>
      </w:r>
      <w:r w:rsidRPr="004252E2">
        <w:rPr>
          <w:sz w:val="16"/>
          <w:szCs w:val="16"/>
          <w:lang w:val="de-DE"/>
        </w:rPr>
        <w:t xml:space="preserve"> </w:t>
      </w:r>
      <w:r w:rsidRPr="00F41DA4">
        <w:rPr>
          <w:lang w:val="de-DE"/>
        </w:rPr>
        <w:t>Bei</w:t>
      </w:r>
      <w:r w:rsidRPr="004252E2">
        <w:rPr>
          <w:sz w:val="18"/>
          <w:szCs w:val="18"/>
          <w:lang w:val="de-DE"/>
        </w:rPr>
        <w:t xml:space="preserve"> </w:t>
      </w:r>
      <w:r w:rsidRPr="00F41DA4">
        <w:rPr>
          <w:lang w:val="de-DE"/>
        </w:rPr>
        <w:t>der</w:t>
      </w:r>
      <w:r w:rsidRPr="004252E2">
        <w:rPr>
          <w:sz w:val="18"/>
          <w:szCs w:val="18"/>
          <w:lang w:val="de-DE"/>
        </w:rPr>
        <w:t xml:space="preserve"> </w:t>
      </w:r>
      <w:r w:rsidRPr="00F41DA4">
        <w:rPr>
          <w:lang w:val="de-DE"/>
        </w:rPr>
        <w:t>Beurteilung</w:t>
      </w:r>
      <w:r w:rsidRPr="004252E2">
        <w:rPr>
          <w:sz w:val="18"/>
          <w:szCs w:val="18"/>
          <w:lang w:val="de-DE"/>
        </w:rPr>
        <w:t xml:space="preserve"> </w:t>
      </w:r>
      <w:r w:rsidRPr="00F41DA4">
        <w:rPr>
          <w:lang w:val="de-DE"/>
        </w:rPr>
        <w:t>der</w:t>
      </w:r>
      <w:r w:rsidRPr="004252E2">
        <w:rPr>
          <w:sz w:val="18"/>
          <w:szCs w:val="18"/>
          <w:lang w:val="de-DE"/>
        </w:rPr>
        <w:t xml:space="preserve"> </w:t>
      </w:r>
      <w:r w:rsidRPr="00F41DA4">
        <w:rPr>
          <w:lang w:val="de-DE"/>
        </w:rPr>
        <w:t>Interpunktion</w:t>
      </w:r>
      <w:r w:rsidRPr="004252E2">
        <w:rPr>
          <w:sz w:val="18"/>
          <w:szCs w:val="18"/>
          <w:lang w:val="de-DE"/>
        </w:rPr>
        <w:t xml:space="preserve"> </w:t>
      </w:r>
      <w:r w:rsidRPr="00F41DA4">
        <w:rPr>
          <w:lang w:val="de-DE"/>
        </w:rPr>
        <w:t>werden</w:t>
      </w:r>
      <w:r w:rsidRPr="004252E2">
        <w:rPr>
          <w:sz w:val="18"/>
          <w:szCs w:val="18"/>
          <w:lang w:val="de-DE"/>
        </w:rPr>
        <w:t xml:space="preserve"> </w:t>
      </w:r>
      <w:r w:rsidRPr="00F41DA4">
        <w:rPr>
          <w:lang w:val="de-DE"/>
        </w:rPr>
        <w:t>die</w:t>
      </w:r>
      <w:r w:rsidRPr="004252E2">
        <w:rPr>
          <w:sz w:val="18"/>
          <w:szCs w:val="18"/>
          <w:lang w:val="de-DE"/>
        </w:rPr>
        <w:t xml:space="preserve"> </w:t>
      </w:r>
      <w:r w:rsidRPr="00F41DA4">
        <w:rPr>
          <w:lang w:val="de-DE"/>
        </w:rPr>
        <w:t>k</w:t>
      </w:r>
      <w:r w:rsidR="00E378B5">
        <w:rPr>
          <w:lang w:val="de-DE"/>
        </w:rPr>
        <w:t>orrekt</w:t>
      </w:r>
      <w:r w:rsidR="00E378B5" w:rsidRPr="004252E2">
        <w:rPr>
          <w:sz w:val="18"/>
          <w:szCs w:val="18"/>
          <w:lang w:val="de-DE"/>
        </w:rPr>
        <w:t xml:space="preserve"> </w:t>
      </w:r>
      <w:r w:rsidR="00E378B5">
        <w:rPr>
          <w:lang w:val="de-DE"/>
        </w:rPr>
        <w:t>gesetzten</w:t>
      </w:r>
      <w:r w:rsidR="00E378B5" w:rsidRPr="004252E2">
        <w:rPr>
          <w:sz w:val="18"/>
          <w:szCs w:val="18"/>
          <w:lang w:val="de-DE"/>
        </w:rPr>
        <w:t xml:space="preserve"> </w:t>
      </w:r>
      <w:r w:rsidR="00E378B5">
        <w:rPr>
          <w:lang w:val="de-DE"/>
        </w:rPr>
        <w:t>Interpunktions</w:t>
      </w:r>
      <w:r w:rsidR="004252E2">
        <w:rPr>
          <w:lang w:val="de-DE"/>
        </w:rPr>
        <w:softHyphen/>
      </w:r>
      <w:r w:rsidRPr="00F41DA4">
        <w:rPr>
          <w:lang w:val="de-DE"/>
        </w:rPr>
        <w:t>zeichen gezählt. Es wird davon ausgegangen, dass bei den Punkten, weil sie beim Diktieren erwähnt werden</w:t>
      </w:r>
      <w:proofErr w:type="gramStart"/>
      <w:r w:rsidRPr="00F41DA4">
        <w:rPr>
          <w:lang w:val="de-DE"/>
        </w:rPr>
        <w:t>, keine</w:t>
      </w:r>
      <w:proofErr w:type="gramEnd"/>
      <w:r w:rsidRPr="00F41DA4">
        <w:rPr>
          <w:lang w:val="de-DE"/>
        </w:rPr>
        <w:t xml:space="preserve"> Fehler auftreten. Im Text sind 9 korrekt zu setzend</w:t>
      </w:r>
      <w:r w:rsidR="00E378B5">
        <w:rPr>
          <w:lang w:val="de-DE"/>
        </w:rPr>
        <w:t>e Zeichen vorhanden: 3 davon be</w:t>
      </w:r>
      <w:r w:rsidRPr="00F41DA4">
        <w:rPr>
          <w:lang w:val="de-DE"/>
        </w:rPr>
        <w:t xml:space="preserve">treffen die direkte Rede (Doppelpunkt; öffnendes und </w:t>
      </w:r>
      <w:proofErr w:type="spellStart"/>
      <w:r w:rsidRPr="00F41DA4">
        <w:rPr>
          <w:lang w:val="de-DE"/>
        </w:rPr>
        <w:t>schliessendes</w:t>
      </w:r>
      <w:proofErr w:type="spellEnd"/>
      <w:r w:rsidRPr="00F41DA4">
        <w:rPr>
          <w:lang w:val="de-DE"/>
        </w:rPr>
        <w:t xml:space="preserve"> Anführungs</w:t>
      </w:r>
      <w:r w:rsidR="004252E2">
        <w:rPr>
          <w:lang w:val="de-DE"/>
        </w:rPr>
        <w:t>-</w:t>
      </w:r>
      <w:r w:rsidRPr="00F41DA4">
        <w:rPr>
          <w:lang w:val="de-DE"/>
        </w:rPr>
        <w:t>zeichen – nach dem Punkt –); 6 davon sind Kommas (1 Komma bei einer Aufzählung, 4 Ko</w:t>
      </w:r>
      <w:r w:rsidRPr="00F41DA4">
        <w:rPr>
          <w:lang w:val="de-DE"/>
        </w:rPr>
        <w:t>m</w:t>
      </w:r>
      <w:r w:rsidRPr="00F41DA4">
        <w:rPr>
          <w:lang w:val="de-DE"/>
        </w:rPr>
        <w:t>mas, die jeweils Teilsätze voneinander abgrenzen; 1 Komma bei einer Herausstellung [nach „Uff“]; in diesem Fall ist als Variante auch korrekt, wenn ein Ausrufezeichen gesetzt ist, wobei dann freili</w:t>
      </w:r>
      <w:r w:rsidR="00E378B5">
        <w:rPr>
          <w:lang w:val="de-DE"/>
        </w:rPr>
        <w:t xml:space="preserve">ch mit </w:t>
      </w:r>
      <w:proofErr w:type="spellStart"/>
      <w:r w:rsidR="00E378B5">
        <w:rPr>
          <w:lang w:val="de-DE"/>
        </w:rPr>
        <w:t>Grossschreibung</w:t>
      </w:r>
      <w:proofErr w:type="spellEnd"/>
      <w:r w:rsidR="00E378B5">
        <w:rPr>
          <w:lang w:val="de-DE"/>
        </w:rPr>
        <w:t xml:space="preserve"> weiterzu</w:t>
      </w:r>
      <w:r w:rsidRPr="00F41DA4">
        <w:rPr>
          <w:lang w:val="de-DE"/>
        </w:rPr>
        <w:t>fahren ist) (s. unten). Von den korrekt gesetzten I</w:t>
      </w:r>
      <w:r w:rsidRPr="00F41DA4">
        <w:rPr>
          <w:lang w:val="de-DE"/>
        </w:rPr>
        <w:t>n</w:t>
      </w:r>
      <w:r w:rsidRPr="00F41DA4">
        <w:rPr>
          <w:lang w:val="de-DE"/>
        </w:rPr>
        <w:t>terpunktionsze</w:t>
      </w:r>
      <w:r w:rsidR="00E378B5">
        <w:rPr>
          <w:lang w:val="de-DE"/>
        </w:rPr>
        <w:t>ichen wird jedes Interpunktions</w:t>
      </w:r>
      <w:r w:rsidRPr="00F41DA4">
        <w:rPr>
          <w:lang w:val="de-DE"/>
        </w:rPr>
        <w:t xml:space="preserve">zeichen abgezogen, das nicht richtig ist. Erneut lassen sich aber insgesamt nicht </w:t>
      </w:r>
      <w:r w:rsidR="004252E2">
        <w:rPr>
          <w:lang w:val="de-DE"/>
        </w:rPr>
        <w:t>weniger als 0 Punkte erreichen.</w:t>
      </w:r>
    </w:p>
    <w:p w14:paraId="53FC8061" w14:textId="77777777" w:rsidR="00F41DA4" w:rsidRPr="00F41DA4" w:rsidRDefault="00F41DA4" w:rsidP="00F41DA4">
      <w:pPr>
        <w:spacing w:after="40"/>
        <w:rPr>
          <w:lang w:val="de-DE"/>
        </w:rPr>
      </w:pPr>
      <w:r w:rsidRPr="00F41DA4">
        <w:rPr>
          <w:lang w:val="de-DE"/>
        </w:rPr>
        <w:t xml:space="preserve">2 Punkte: </w:t>
      </w:r>
      <w:r w:rsidRPr="00F41DA4">
        <w:rPr>
          <w:lang w:val="de-DE"/>
        </w:rPr>
        <w:tab/>
        <w:t xml:space="preserve">7–9 korrekt gesetzte Interpunktionszeichen. </w:t>
      </w:r>
    </w:p>
    <w:p w14:paraId="18D5FD9B" w14:textId="77777777" w:rsidR="00F41DA4" w:rsidRPr="00F41DA4" w:rsidRDefault="00F41DA4" w:rsidP="00F41DA4">
      <w:pPr>
        <w:spacing w:after="40"/>
        <w:rPr>
          <w:lang w:val="de-DE"/>
        </w:rPr>
      </w:pPr>
      <w:r w:rsidRPr="00F41DA4">
        <w:rPr>
          <w:lang w:val="de-DE"/>
        </w:rPr>
        <w:t xml:space="preserve">1½ Punkte: </w:t>
      </w:r>
      <w:r w:rsidRPr="00F41DA4">
        <w:rPr>
          <w:lang w:val="de-DE"/>
        </w:rPr>
        <w:tab/>
        <w:t xml:space="preserve">5/6 korrekt gesetzte Interpunktionszeichen. </w:t>
      </w:r>
    </w:p>
    <w:p w14:paraId="646EDA27" w14:textId="77777777" w:rsidR="00F41DA4" w:rsidRPr="00F41DA4" w:rsidRDefault="00F41DA4" w:rsidP="00F41DA4">
      <w:pPr>
        <w:spacing w:after="40"/>
        <w:rPr>
          <w:lang w:val="de-DE"/>
        </w:rPr>
      </w:pPr>
      <w:r w:rsidRPr="00F41DA4">
        <w:rPr>
          <w:lang w:val="de-DE"/>
        </w:rPr>
        <w:t xml:space="preserve">1 Punkt: </w:t>
      </w:r>
      <w:r w:rsidRPr="00F41DA4">
        <w:rPr>
          <w:lang w:val="de-DE"/>
        </w:rPr>
        <w:tab/>
        <w:t xml:space="preserve">3/4 korrekt gesetzte Interpunktionszeichen. </w:t>
      </w:r>
    </w:p>
    <w:p w14:paraId="0BB408E0" w14:textId="77777777" w:rsidR="00F41DA4" w:rsidRPr="00F41DA4" w:rsidRDefault="00F41DA4" w:rsidP="00F41DA4">
      <w:pPr>
        <w:spacing w:after="40"/>
        <w:rPr>
          <w:lang w:val="de-DE"/>
        </w:rPr>
      </w:pPr>
      <w:r w:rsidRPr="00F41DA4">
        <w:rPr>
          <w:lang w:val="de-DE"/>
        </w:rPr>
        <w:t xml:space="preserve">½ Punkt: </w:t>
      </w:r>
      <w:r w:rsidRPr="00F41DA4">
        <w:rPr>
          <w:lang w:val="de-DE"/>
        </w:rPr>
        <w:tab/>
        <w:t xml:space="preserve">2 korrekt gesetzte Interpunktionszeichen. </w:t>
      </w:r>
    </w:p>
    <w:p w14:paraId="14C532C6" w14:textId="77777777" w:rsidR="00F41DA4" w:rsidRPr="00F41DA4" w:rsidRDefault="00F41DA4" w:rsidP="00F41DA4">
      <w:pPr>
        <w:spacing w:after="40"/>
        <w:rPr>
          <w:lang w:val="de-DE"/>
        </w:rPr>
      </w:pPr>
      <w:r w:rsidRPr="00F41DA4">
        <w:rPr>
          <w:lang w:val="de-DE"/>
        </w:rPr>
        <w:t>0 Punkte:</w:t>
      </w:r>
      <w:r w:rsidRPr="00F41DA4">
        <w:rPr>
          <w:lang w:val="de-DE"/>
        </w:rPr>
        <w:tab/>
        <w:t>1 korrekt gesetztes Interpunktionszeichen und alles andere.</w:t>
      </w:r>
    </w:p>
    <w:p w14:paraId="2AC3E786" w14:textId="77777777" w:rsidR="00F41DA4" w:rsidRPr="00F41DA4" w:rsidRDefault="00F41DA4" w:rsidP="00F41DA4">
      <w:pPr>
        <w:spacing w:after="40"/>
        <w:rPr>
          <w:lang w:val="de-DE"/>
        </w:rPr>
      </w:pPr>
    </w:p>
    <w:p w14:paraId="69E43A9C" w14:textId="77777777" w:rsidR="00F41DA4" w:rsidRPr="00645034" w:rsidRDefault="00F41DA4" w:rsidP="00F41DA4">
      <w:pPr>
        <w:spacing w:after="120"/>
        <w:rPr>
          <w:b/>
        </w:rPr>
      </w:pPr>
      <w:r w:rsidRPr="00C6163A">
        <w:rPr>
          <w:b/>
          <w:color w:val="00B0F0"/>
          <w:u w:val="single"/>
        </w:rPr>
        <w:t>D</w:t>
      </w:r>
      <w:r>
        <w:rPr>
          <w:b/>
        </w:rPr>
        <w:t xml:space="preserve">as </w:t>
      </w:r>
      <w:r w:rsidRPr="00C6163A">
        <w:rPr>
          <w:b/>
          <w:color w:val="0070C0"/>
          <w:u w:val="single"/>
        </w:rPr>
        <w:t>G</w:t>
      </w:r>
      <w:r>
        <w:rPr>
          <w:b/>
        </w:rPr>
        <w:t>espenst</w:t>
      </w:r>
    </w:p>
    <w:p w14:paraId="73A96E60" w14:textId="0CC34C6F" w:rsidR="00F41DA4" w:rsidRPr="006D2426" w:rsidRDefault="00F41DA4" w:rsidP="00F41DA4">
      <w:pPr>
        <w:spacing w:after="240"/>
        <w:jc w:val="both"/>
        <w:rPr>
          <w:rStyle w:val="idcode"/>
        </w:rPr>
      </w:pPr>
      <w:r w:rsidRPr="00C6163A">
        <w:rPr>
          <w:b/>
          <w:color w:val="00B0F0"/>
          <w:u w:val="single"/>
        </w:rPr>
        <w:t>D</w:t>
      </w:r>
      <w:r w:rsidRPr="00EF05AF">
        <w:t>as</w:t>
      </w:r>
      <w:r w:rsidRPr="00C6163A">
        <w:rPr>
          <w:sz w:val="18"/>
          <w:szCs w:val="18"/>
        </w:rPr>
        <w:t xml:space="preserve"> </w:t>
      </w:r>
      <w:r w:rsidRPr="00C6163A">
        <w:rPr>
          <w:b/>
          <w:color w:val="0070C0"/>
          <w:u w:val="single"/>
        </w:rPr>
        <w:t>G</w:t>
      </w:r>
      <w:r w:rsidRPr="00EF05AF">
        <w:t xml:space="preserve">espenst </w:t>
      </w:r>
      <w:r>
        <w:t xml:space="preserve">fing eine </w:t>
      </w:r>
      <w:r w:rsidRPr="00C6163A">
        <w:rPr>
          <w:b/>
          <w:color w:val="0070C0"/>
          <w:u w:val="single"/>
        </w:rPr>
        <w:t>M</w:t>
      </w:r>
      <w:r>
        <w:t xml:space="preserve">ücke und </w:t>
      </w:r>
      <w:r w:rsidRPr="00EF05AF">
        <w:t>wärmte s</w:t>
      </w:r>
      <w:r>
        <w:t xml:space="preserve">ich am </w:t>
      </w:r>
      <w:r w:rsidRPr="00C6163A">
        <w:rPr>
          <w:b/>
          <w:color w:val="0070C0"/>
          <w:u w:val="single"/>
        </w:rPr>
        <w:t>F</w:t>
      </w:r>
      <w:r w:rsidRPr="00EF05AF">
        <w:t>euer</w:t>
      </w:r>
      <w:proofErr w:type="gramStart"/>
      <w:r w:rsidRPr="00C6163A">
        <w:rPr>
          <w:b/>
          <w:color w:val="FF0000"/>
          <w:sz w:val="28"/>
          <w:szCs w:val="28"/>
        </w:rPr>
        <w:t>,</w:t>
      </w:r>
      <w:r w:rsidRPr="00EF05AF">
        <w:t xml:space="preserve"> das</w:t>
      </w:r>
      <w:proofErr w:type="gramEnd"/>
      <w:r w:rsidRPr="00EF05AF">
        <w:t xml:space="preserve"> </w:t>
      </w:r>
      <w:r>
        <w:t xml:space="preserve">im </w:t>
      </w:r>
      <w:r w:rsidRPr="00C6163A">
        <w:rPr>
          <w:b/>
          <w:color w:val="0070C0"/>
          <w:u w:val="single"/>
        </w:rPr>
        <w:t>K</w:t>
      </w:r>
      <w:r>
        <w:t xml:space="preserve">amin brannte. </w:t>
      </w:r>
      <w:r w:rsidRPr="00C6163A">
        <w:rPr>
          <w:b/>
          <w:color w:val="00B0F0"/>
          <w:u w:val="single"/>
        </w:rPr>
        <w:t>E</w:t>
      </w:r>
      <w:r>
        <w:t>s sagte</w:t>
      </w:r>
      <w:r w:rsidRPr="006D68F3">
        <w:rPr>
          <w:sz w:val="18"/>
          <w:szCs w:val="18"/>
        </w:rPr>
        <w:t xml:space="preserve"> </w:t>
      </w:r>
      <w:r>
        <w:t>zu sich</w:t>
      </w:r>
      <w:r w:rsidRPr="006D68F3">
        <w:rPr>
          <w:b/>
          <w:color w:val="FF0000"/>
          <w:sz w:val="28"/>
          <w:szCs w:val="28"/>
        </w:rPr>
        <w:t>,</w:t>
      </w:r>
      <w:r>
        <w:t xml:space="preserve"> </w:t>
      </w:r>
      <w:r w:rsidRPr="00EF05AF">
        <w:t>während</w:t>
      </w:r>
      <w:r w:rsidRPr="006D68F3">
        <w:rPr>
          <w:sz w:val="18"/>
          <w:szCs w:val="18"/>
        </w:rPr>
        <w:t xml:space="preserve"> </w:t>
      </w:r>
      <w:r w:rsidRPr="00EF05AF">
        <w:t>ihm</w:t>
      </w:r>
      <w:r w:rsidRPr="006D68F3">
        <w:rPr>
          <w:sz w:val="18"/>
          <w:szCs w:val="18"/>
        </w:rPr>
        <w:t xml:space="preserve"> </w:t>
      </w:r>
      <w:r w:rsidRPr="00EF05AF">
        <w:t xml:space="preserve">vor </w:t>
      </w:r>
      <w:r w:rsidRPr="00C6163A">
        <w:rPr>
          <w:b/>
          <w:color w:val="0070C0"/>
          <w:u w:val="single"/>
        </w:rPr>
        <w:t>M</w:t>
      </w:r>
      <w:r w:rsidRPr="00EF05AF">
        <w:t>üdigkeit</w:t>
      </w:r>
      <w:r w:rsidRPr="006D68F3">
        <w:rPr>
          <w:sz w:val="18"/>
          <w:szCs w:val="18"/>
        </w:rPr>
        <w:t xml:space="preserve"> </w:t>
      </w:r>
      <w:r w:rsidRPr="00EF05AF">
        <w:t xml:space="preserve">die </w:t>
      </w:r>
      <w:r w:rsidRPr="00C6163A">
        <w:rPr>
          <w:b/>
          <w:color w:val="0070C0"/>
          <w:u w:val="single"/>
        </w:rPr>
        <w:t>A</w:t>
      </w:r>
      <w:r w:rsidRPr="00EF05AF">
        <w:t>ugen</w:t>
      </w:r>
      <w:r w:rsidRPr="006D68F3">
        <w:rPr>
          <w:sz w:val="18"/>
          <w:szCs w:val="18"/>
        </w:rPr>
        <w:t xml:space="preserve"> </w:t>
      </w:r>
      <w:r w:rsidRPr="00EF05AF">
        <w:t>zufielen</w:t>
      </w:r>
      <w:r w:rsidRPr="006D68F3">
        <w:rPr>
          <w:b/>
          <w:color w:val="FF0000"/>
          <w:sz w:val="28"/>
          <w:szCs w:val="28"/>
        </w:rPr>
        <w:t>:</w:t>
      </w:r>
      <w:r w:rsidRPr="00EF05AF">
        <w:t xml:space="preserve"> </w:t>
      </w:r>
      <w:r w:rsidRPr="006D68F3">
        <w:rPr>
          <w:b/>
          <w:color w:val="FF0000"/>
          <w:sz w:val="28"/>
          <w:szCs w:val="28"/>
        </w:rPr>
        <w:t>„</w:t>
      </w:r>
      <w:r w:rsidRPr="00C6163A">
        <w:rPr>
          <w:b/>
          <w:color w:val="00B0F0"/>
          <w:u w:val="single"/>
        </w:rPr>
        <w:t>U</w:t>
      </w:r>
      <w:r w:rsidRPr="00EF05AF">
        <w:t>ff</w:t>
      </w:r>
      <w:r w:rsidRPr="006D68F3">
        <w:rPr>
          <w:b/>
          <w:color w:val="FF0000"/>
          <w:sz w:val="28"/>
          <w:szCs w:val="28"/>
        </w:rPr>
        <w:t>,</w:t>
      </w:r>
      <w:r w:rsidRPr="00EF05AF">
        <w:t xml:space="preserve"> </w:t>
      </w:r>
      <w:r>
        <w:t xml:space="preserve">endlich </w:t>
      </w:r>
      <w:r w:rsidRPr="00EF05AF">
        <w:t xml:space="preserve">bin ich </w:t>
      </w:r>
      <w:r>
        <w:t xml:space="preserve">am </w:t>
      </w:r>
      <w:r w:rsidRPr="00C6163A">
        <w:rPr>
          <w:b/>
          <w:color w:val="0070C0"/>
          <w:u w:val="single"/>
        </w:rPr>
        <w:t>Z</w:t>
      </w:r>
      <w:r w:rsidRPr="00EF05AF">
        <w:t>iel</w:t>
      </w:r>
      <w:r>
        <w:t xml:space="preserve"> angeko</w:t>
      </w:r>
      <w:r>
        <w:t>m</w:t>
      </w:r>
      <w:r>
        <w:t>men</w:t>
      </w:r>
      <w:proofErr w:type="gramStart"/>
      <w:r w:rsidRPr="00EF05AF">
        <w:t>.</w:t>
      </w:r>
      <w:r w:rsidRPr="006D68F3">
        <w:rPr>
          <w:b/>
          <w:color w:val="FF0000"/>
        </w:rPr>
        <w:t>“</w:t>
      </w:r>
      <w:proofErr w:type="gramEnd"/>
      <w:r w:rsidRPr="00EF05AF">
        <w:t xml:space="preserve"> </w:t>
      </w:r>
      <w:r w:rsidRPr="00C6163A">
        <w:rPr>
          <w:b/>
          <w:color w:val="00B0F0"/>
          <w:u w:val="single"/>
        </w:rPr>
        <w:t>I</w:t>
      </w:r>
      <w:r w:rsidRPr="00EF05AF">
        <w:t xml:space="preserve">m </w:t>
      </w:r>
      <w:r w:rsidRPr="00C6163A">
        <w:rPr>
          <w:b/>
          <w:color w:val="0070C0"/>
          <w:u w:val="single"/>
        </w:rPr>
        <w:t>K</w:t>
      </w:r>
      <w:r w:rsidRPr="00EF05AF">
        <w:t>eller de</w:t>
      </w:r>
      <w:r>
        <w:t>r</w:t>
      </w:r>
      <w:r w:rsidRPr="00EF05AF">
        <w:t xml:space="preserve"> </w:t>
      </w:r>
      <w:r>
        <w:t xml:space="preserve">verfallenen </w:t>
      </w:r>
      <w:r w:rsidRPr="00C6163A">
        <w:rPr>
          <w:b/>
          <w:color w:val="0070C0"/>
          <w:u w:val="single"/>
        </w:rPr>
        <w:t>B</w:t>
      </w:r>
      <w:r>
        <w:t>urg gab es</w:t>
      </w:r>
      <w:r w:rsidRPr="00EF05AF">
        <w:t xml:space="preserve"> </w:t>
      </w:r>
      <w:r>
        <w:t xml:space="preserve">genug </w:t>
      </w:r>
      <w:r w:rsidRPr="00C6163A">
        <w:rPr>
          <w:b/>
          <w:color w:val="0070C0"/>
          <w:u w:val="single"/>
        </w:rPr>
        <w:t>H</w:t>
      </w:r>
      <w:r w:rsidRPr="00EF05AF">
        <w:t>olz</w:t>
      </w:r>
      <w:r>
        <w:t xml:space="preserve"> und </w:t>
      </w:r>
      <w:r w:rsidRPr="00C6163A">
        <w:rPr>
          <w:b/>
          <w:color w:val="0070C0"/>
          <w:u w:val="single"/>
        </w:rPr>
        <w:t>S</w:t>
      </w:r>
      <w:r>
        <w:t>troh</w:t>
      </w:r>
      <w:proofErr w:type="gramStart"/>
      <w:r w:rsidR="006306D1">
        <w:rPr>
          <w:b/>
          <w:color w:val="FF0000"/>
          <w:sz w:val="28"/>
          <w:szCs w:val="28"/>
        </w:rPr>
        <w:t>,</w:t>
      </w:r>
      <w:r w:rsidR="006306D1">
        <w:t xml:space="preserve"> w</w:t>
      </w:r>
      <w:r w:rsidRPr="00EF05AF">
        <w:t>e</w:t>
      </w:r>
      <w:r>
        <w:t>nig</w:t>
      </w:r>
      <w:proofErr w:type="gramEnd"/>
      <w:r>
        <w:t xml:space="preserve"> </w:t>
      </w:r>
      <w:proofErr w:type="spellStart"/>
      <w:r w:rsidRPr="00C6163A">
        <w:rPr>
          <w:b/>
          <w:color w:val="0070C0"/>
          <w:u w:val="single"/>
        </w:rPr>
        <w:t>S</w:t>
      </w:r>
      <w:r>
        <w:t>onnenschein</w:t>
      </w:r>
      <w:r w:rsidRPr="006D68F3">
        <w:rPr>
          <w:color w:val="FFFFFF" w:themeColor="background1"/>
          <w:sz w:val="28"/>
          <w:szCs w:val="28"/>
        </w:rPr>
        <w:t>,</w:t>
      </w:r>
      <w:r>
        <w:t>und</w:t>
      </w:r>
      <w:proofErr w:type="spellEnd"/>
      <w:r>
        <w:t xml:space="preserve"> vor allem unzählige </w:t>
      </w:r>
      <w:r w:rsidRPr="00C6163A">
        <w:rPr>
          <w:b/>
          <w:color w:val="0070C0"/>
          <w:u w:val="single"/>
        </w:rPr>
        <w:t>V</w:t>
      </w:r>
      <w:r>
        <w:t>erstecke</w:t>
      </w:r>
      <w:r w:rsidRPr="00EF05AF">
        <w:t xml:space="preserve">. </w:t>
      </w:r>
      <w:r w:rsidRPr="00C6163A">
        <w:rPr>
          <w:b/>
          <w:color w:val="00B0F0"/>
          <w:u w:val="single"/>
        </w:rPr>
        <w:t>D</w:t>
      </w:r>
      <w:r>
        <w:t xml:space="preserve">as freute das </w:t>
      </w:r>
      <w:r w:rsidRPr="00C6163A">
        <w:rPr>
          <w:b/>
          <w:color w:val="0070C0"/>
          <w:u w:val="single"/>
        </w:rPr>
        <w:t>G</w:t>
      </w:r>
      <w:r>
        <w:t>espenst sehr</w:t>
      </w:r>
      <w:r w:rsidRPr="00EF05AF">
        <w:t xml:space="preserve">. </w:t>
      </w:r>
      <w:r w:rsidRPr="00C6163A">
        <w:rPr>
          <w:b/>
          <w:color w:val="00B0F0"/>
          <w:u w:val="single"/>
        </w:rPr>
        <w:t>E</w:t>
      </w:r>
      <w:r w:rsidRPr="00EF05AF">
        <w:t xml:space="preserve">s </w:t>
      </w:r>
      <w:r>
        <w:t>lächelte</w:t>
      </w:r>
      <w:r w:rsidRPr="006D68F3">
        <w:rPr>
          <w:b/>
          <w:color w:val="FF0000"/>
          <w:sz w:val="28"/>
          <w:szCs w:val="28"/>
        </w:rPr>
        <w:t>,</w:t>
      </w:r>
      <w:r>
        <w:t xml:space="preserve"> weil es annahm</w:t>
      </w:r>
      <w:r w:rsidRPr="006D68F3">
        <w:rPr>
          <w:b/>
          <w:color w:val="FF0000"/>
          <w:sz w:val="28"/>
          <w:szCs w:val="28"/>
        </w:rPr>
        <w:t>,</w:t>
      </w:r>
      <w:r>
        <w:t xml:space="preserve"> dass es sich </w:t>
      </w:r>
      <w:r w:rsidRPr="00EF05AF">
        <w:t xml:space="preserve">nun von </w:t>
      </w:r>
      <w:r>
        <w:t>seinen a</w:t>
      </w:r>
      <w:r w:rsidRPr="00EF05AF">
        <w:t>benteue</w:t>
      </w:r>
      <w:r>
        <w:t xml:space="preserve">rlichen </w:t>
      </w:r>
      <w:r w:rsidRPr="00C6163A">
        <w:rPr>
          <w:b/>
          <w:color w:val="0070C0"/>
          <w:u w:val="single"/>
        </w:rPr>
        <w:t>R</w:t>
      </w:r>
      <w:r>
        <w:t>eisen</w:t>
      </w:r>
      <w:r w:rsidR="00993983">
        <w:t xml:space="preserve"> </w:t>
      </w:r>
      <w:r>
        <w:t xml:space="preserve">mit den vielen schlaflosen </w:t>
      </w:r>
      <w:r w:rsidRPr="00C6163A">
        <w:rPr>
          <w:b/>
          <w:color w:val="0070C0"/>
          <w:u w:val="single"/>
        </w:rPr>
        <w:t>N</w:t>
      </w:r>
      <w:r>
        <w:t>ächten aus</w:t>
      </w:r>
      <w:r w:rsidR="006306D1">
        <w:t>-</w:t>
      </w:r>
      <w:r>
        <w:t xml:space="preserve">ruhen konnte. </w:t>
      </w:r>
      <w:r w:rsidRPr="00C6163A">
        <w:rPr>
          <w:b/>
          <w:color w:val="00B0F0"/>
          <w:u w:val="single"/>
        </w:rPr>
        <w:t>D</w:t>
      </w:r>
      <w:r>
        <w:t xml:space="preserve">och in diesem </w:t>
      </w:r>
      <w:r w:rsidRPr="00C6163A">
        <w:rPr>
          <w:b/>
          <w:color w:val="0070C0"/>
          <w:u w:val="single"/>
        </w:rPr>
        <w:t>M</w:t>
      </w:r>
      <w:r>
        <w:t>oment</w:t>
      </w:r>
      <w:r w:rsidRPr="006D68F3">
        <w:rPr>
          <w:b/>
          <w:color w:val="FFFFFF" w:themeColor="background1"/>
          <w:sz w:val="28"/>
          <w:szCs w:val="28"/>
        </w:rPr>
        <w:t>,</w:t>
      </w:r>
      <w:r w:rsidRPr="006D68F3">
        <w:rPr>
          <w:sz w:val="6"/>
          <w:szCs w:val="6"/>
        </w:rPr>
        <w:t xml:space="preserve"> </w:t>
      </w:r>
      <w:r>
        <w:t>träumte es bereits.</w:t>
      </w:r>
    </w:p>
    <w:p w14:paraId="65B847F1" w14:textId="77777777" w:rsidR="00F41DA4" w:rsidRDefault="00F41DA4" w:rsidP="00A115C5">
      <w:pPr>
        <w:rPr>
          <w:lang w:val="de-DE"/>
        </w:rPr>
      </w:pPr>
    </w:p>
    <w:sectPr w:rsidR="00F41DA4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59C0EF" w14:textId="77777777" w:rsidR="00CB5A7B" w:rsidRDefault="00CB5A7B" w:rsidP="00E61129">
      <w:pPr>
        <w:spacing w:after="0"/>
      </w:pPr>
      <w:r>
        <w:separator/>
      </w:r>
    </w:p>
  </w:endnote>
  <w:endnote w:type="continuationSeparator" w:id="0">
    <w:p w14:paraId="1B3A1C1E" w14:textId="77777777" w:rsidR="00CB5A7B" w:rsidRDefault="00CB5A7B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69AD3" w14:textId="42C83666" w:rsidR="003B2F24" w:rsidRPr="00A52340" w:rsidRDefault="003B2F24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 w:rsidR="001668CC">
      <w:t>6</w:t>
    </w:r>
    <w:r w:rsidRPr="004D606A">
      <w:t xml:space="preserve"> Erziehungsdirektion des Kantons Bern</w:t>
    </w:r>
    <w:r>
      <w:br/>
    </w:r>
    <w:r>
      <w:tab/>
    </w:r>
    <w:fldSimple w:instr=" FILENAME ">
      <w:r w:rsidR="000D0E39">
        <w:rPr>
          <w:noProof/>
        </w:rPr>
        <w:t>DE01-R-Diktat-Das-Gespenst-Loesungen.docx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0D0E39" w:rsidRPr="000D0E39">
      <w:rPr>
        <w:noProof/>
        <w:lang w:val="de-DE"/>
      </w:rPr>
      <w:t>3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0D0E39" w:rsidRPr="000D0E39">
        <w:rPr>
          <w:noProof/>
          <w:lang w:val="de-DE"/>
        </w:rPr>
        <w:t>3</w:t>
      </w:r>
    </w:fldSimple>
  </w:p>
  <w:p w14:paraId="37FE4FF8" w14:textId="77777777" w:rsidR="003B2F24" w:rsidRDefault="003B2F24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820F0" w14:textId="77777777" w:rsidR="003B2F24" w:rsidRDefault="003B2F24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0D0E39">
        <w:rPr>
          <w:noProof/>
        </w:rPr>
        <w:t>DE01-R-Diktat-Das-Gespenst-Loesungen.docx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0D0E39" w:rsidRPr="000D0E39">
        <w:rPr>
          <w:noProof/>
          <w:lang w:val="de-DE"/>
        </w:rPr>
        <w:t>3</w:t>
      </w:r>
    </w:fldSimple>
  </w:p>
  <w:p w14:paraId="4C548EC6" w14:textId="77777777" w:rsidR="003B2F24" w:rsidRDefault="003B2F24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8AB593" w14:textId="77777777" w:rsidR="00CB5A7B" w:rsidRDefault="00CB5A7B" w:rsidP="00E61129">
      <w:pPr>
        <w:spacing w:after="0"/>
      </w:pPr>
      <w:r>
        <w:separator/>
      </w:r>
    </w:p>
  </w:footnote>
  <w:footnote w:type="continuationSeparator" w:id="0">
    <w:p w14:paraId="085D99F3" w14:textId="77777777" w:rsidR="00CB5A7B" w:rsidRDefault="00CB5A7B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A70F5" w14:textId="77777777" w:rsidR="003B2F24" w:rsidRPr="00F25B93" w:rsidRDefault="003B2F24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663E493C" wp14:editId="7E8C63E7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96CA3C" w14:textId="77777777" w:rsidR="003B2F24" w:rsidRPr="00BB20F6" w:rsidRDefault="003B2F24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63E493C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AwMMP2wAIAAM4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1796CA3C" w14:textId="77777777" w:rsidR="003B2F24" w:rsidRPr="00BB20F6" w:rsidRDefault="003B2F24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AE17E57" wp14:editId="67B8BF52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793AAF1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3590A666" wp14:editId="094C695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4A95719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53717FED" wp14:editId="44457AB8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B2343FA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881B398" wp14:editId="62D3A46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23BDA85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6C563F75" wp14:editId="43CD4F0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10B1B6" w14:textId="77777777" w:rsidR="003B2F24" w:rsidRDefault="003B2F24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C563F75" id="Text Box 15" o:spid="_x0000_s1027" type="#_x0000_t202" style="position:absolute;left:0;text-align:left;margin-left:-6.4pt;margin-top:-.7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mQgWK0CAACs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0610B1B6" w14:textId="77777777" w:rsidR="003B2F24" w:rsidRDefault="003B2F24" w:rsidP="00F25B93"/>
                </w:txbxContent>
              </v:textbox>
            </v:shape>
          </w:pict>
        </mc:Fallback>
      </mc:AlternateContent>
    </w:r>
  </w:p>
  <w:p w14:paraId="5EBC177B" w14:textId="77777777" w:rsidR="003B2F24" w:rsidRDefault="003B2F24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365CE1F5" wp14:editId="245552D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8C283" w14:textId="77777777" w:rsidR="003B2F24" w:rsidRDefault="003B2F24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858C079" wp14:editId="7FDCDA23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7257591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6A97E67" wp14:editId="3F6321D7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62EDA7A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9160893" wp14:editId="3D53D694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5D2949B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45BCA2D" wp14:editId="6067F51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19484BE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325DE8" wp14:editId="1A494C00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6D1DA8" w14:textId="77777777" w:rsidR="003B2F24" w:rsidRDefault="003B2F24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17176577" w14:textId="77777777" w:rsidR="003B2F24" w:rsidRDefault="003B2F2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F325DE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0A6D1DA8" w14:textId="77777777" w:rsidR="003B2F24" w:rsidRDefault="003B2F24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17176577" w14:textId="77777777" w:rsidR="003B2F24" w:rsidRDefault="003B2F24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8F550C1" wp14:editId="4627AACB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3F07D9" w14:textId="77777777" w:rsidR="003B2F24" w:rsidRPr="00093725" w:rsidRDefault="003B2F24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01CF043" w14:textId="77777777" w:rsidR="003B2F24" w:rsidRPr="007C58BB" w:rsidRDefault="003B2F24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8F550C1"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3F3F07D9" w14:textId="77777777" w:rsidR="003B2F24" w:rsidRPr="00093725" w:rsidRDefault="003B2F24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01CF043" w14:textId="77777777" w:rsidR="003B2F24" w:rsidRPr="007C58BB" w:rsidRDefault="003B2F24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AD00DCD" wp14:editId="1AAE6C6F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011C7977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308294A6" wp14:editId="1C8D723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6312D9"/>
    <w:multiLevelType w:val="hybridMultilevel"/>
    <w:tmpl w:val="AAAE708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47F3AC6"/>
    <w:multiLevelType w:val="hybridMultilevel"/>
    <w:tmpl w:val="DE8408E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6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8"/>
  </w:num>
  <w:num w:numId="7">
    <w:abstractNumId w:val="21"/>
  </w:num>
  <w:num w:numId="8">
    <w:abstractNumId w:val="11"/>
  </w:num>
  <w:num w:numId="9">
    <w:abstractNumId w:val="25"/>
  </w:num>
  <w:num w:numId="10">
    <w:abstractNumId w:val="2"/>
  </w:num>
  <w:num w:numId="11">
    <w:abstractNumId w:val="8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5"/>
  </w:num>
  <w:num w:numId="18">
    <w:abstractNumId w:val="14"/>
  </w:num>
  <w:num w:numId="19">
    <w:abstractNumId w:val="0"/>
  </w:num>
  <w:num w:numId="20">
    <w:abstractNumId w:val="20"/>
  </w:num>
  <w:num w:numId="21">
    <w:abstractNumId w:val="18"/>
  </w:num>
  <w:num w:numId="22">
    <w:abstractNumId w:val="5"/>
  </w:num>
  <w:num w:numId="23">
    <w:abstractNumId w:val="12"/>
  </w:num>
  <w:num w:numId="24">
    <w:abstractNumId w:val="4"/>
  </w:num>
  <w:num w:numId="25">
    <w:abstractNumId w:val="10"/>
  </w:num>
  <w:num w:numId="26">
    <w:abstractNumId w:val="22"/>
  </w:num>
  <w:num w:numId="27">
    <w:abstractNumId w:val="17"/>
  </w:num>
  <w:num w:numId="28">
    <w:abstractNumId w:val="26"/>
  </w:num>
  <w:num w:numId="29">
    <w:abstractNumId w:val="16"/>
  </w:num>
  <w:num w:numId="30">
    <w:abstractNumId w:val="13"/>
  </w:num>
  <w:num w:numId="31">
    <w:abstractNumId w:val="3"/>
  </w:num>
  <w:num w:numId="32">
    <w:abstractNumId w:val="1"/>
  </w:num>
  <w:num w:numId="33">
    <w:abstractNumId w:val="24"/>
  </w:num>
  <w:num w:numId="34">
    <w:abstractNumId w:val="9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99E"/>
    <w:rsid w:val="000234B5"/>
    <w:rsid w:val="00027A8D"/>
    <w:rsid w:val="00046A29"/>
    <w:rsid w:val="00063B3E"/>
    <w:rsid w:val="000826F2"/>
    <w:rsid w:val="00093725"/>
    <w:rsid w:val="000A1533"/>
    <w:rsid w:val="000D0E39"/>
    <w:rsid w:val="000D5FE5"/>
    <w:rsid w:val="000D778F"/>
    <w:rsid w:val="000F4754"/>
    <w:rsid w:val="001055AD"/>
    <w:rsid w:val="00116423"/>
    <w:rsid w:val="00131F08"/>
    <w:rsid w:val="0015559D"/>
    <w:rsid w:val="00163F6A"/>
    <w:rsid w:val="001668CC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86554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B2F24"/>
    <w:rsid w:val="003E472B"/>
    <w:rsid w:val="003E4C02"/>
    <w:rsid w:val="003F6D59"/>
    <w:rsid w:val="0040663E"/>
    <w:rsid w:val="00413117"/>
    <w:rsid w:val="004252E2"/>
    <w:rsid w:val="0042736B"/>
    <w:rsid w:val="004368E9"/>
    <w:rsid w:val="00453748"/>
    <w:rsid w:val="00456EEE"/>
    <w:rsid w:val="00462941"/>
    <w:rsid w:val="00463FD0"/>
    <w:rsid w:val="0047299E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0411B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F0060"/>
    <w:rsid w:val="006306D1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266CE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2A7D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3983"/>
    <w:rsid w:val="00994AE1"/>
    <w:rsid w:val="009A7F42"/>
    <w:rsid w:val="009B57D7"/>
    <w:rsid w:val="009C0A93"/>
    <w:rsid w:val="009D0E08"/>
    <w:rsid w:val="009D4029"/>
    <w:rsid w:val="00A10EDD"/>
    <w:rsid w:val="00A115C5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479F"/>
    <w:rsid w:val="00B36ECF"/>
    <w:rsid w:val="00B45027"/>
    <w:rsid w:val="00B45CD1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76ED5"/>
    <w:rsid w:val="00C952B1"/>
    <w:rsid w:val="00C957D0"/>
    <w:rsid w:val="00CA0082"/>
    <w:rsid w:val="00CA6C8E"/>
    <w:rsid w:val="00CB5A7B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378B5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09E5"/>
    <w:rsid w:val="00F14879"/>
    <w:rsid w:val="00F25B93"/>
    <w:rsid w:val="00F26B73"/>
    <w:rsid w:val="00F31068"/>
    <w:rsid w:val="00F41DA4"/>
    <w:rsid w:val="00F44275"/>
    <w:rsid w:val="00F503E6"/>
    <w:rsid w:val="00F9536B"/>
    <w:rsid w:val="00FA584B"/>
    <w:rsid w:val="00FC2FB0"/>
    <w:rsid w:val="00FC6875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94A2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3B2F24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3B2F24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DAC7C-EF71-054A-9062-A75328821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1105</Words>
  <Characters>6305</Characters>
  <Application>Microsoft Macintosh Word</Application>
  <DocSecurity>0</DocSecurity>
  <Lines>52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7396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20</cp:revision>
  <cp:lastPrinted>2016-08-13T00:00:00Z</cp:lastPrinted>
  <dcterms:created xsi:type="dcterms:W3CDTF">2014-09-06T11:15:00Z</dcterms:created>
  <dcterms:modified xsi:type="dcterms:W3CDTF">2016-08-13T00:00:00Z</dcterms:modified>
  <cp:category/>
</cp:coreProperties>
</file>